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FE" w:rsidRPr="00595D4F" w:rsidRDefault="00500BA5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Доклад</w:t>
      </w:r>
    </w:p>
    <w:p w:rsidR="00AD3CFE" w:rsidRPr="00595D4F" w:rsidRDefault="00500BA5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о  ходе реализации  муниципальной программы  муниципального образования  Кавказский район «Развитие образования»</w:t>
      </w:r>
    </w:p>
    <w:p w:rsidR="00AD3CFE" w:rsidRPr="00595D4F" w:rsidRDefault="00500BA5">
      <w:pPr>
        <w:keepNext/>
        <w:spacing w:after="0" w:line="240" w:lineRule="auto"/>
        <w:ind w:firstLine="708"/>
        <w:jc w:val="center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за 2019 год</w:t>
      </w:r>
    </w:p>
    <w:p w:rsidR="00AD3CFE" w:rsidRPr="00595D4F" w:rsidRDefault="00AD3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Муниципальная программа муниципального образования Кавказский район  «Развитие образования» (далее - муниципальная программа) утверждена постановлением  администрации муниципального образования Кавказский район  от 31 октября 2014 года № 1773.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Координатор муниципальной программы и главный распорядитель – управление образования МО Кавказский район.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2019 году в муниципальную программу было внесено 11 изменений (11 февраля, 19 апреля, 30 апреля, 13 июня, 21 июня, 1 августа, 6 августа, 22 августа, 23 сентября, 12 декабря, 27 декабря 2019 г.).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 реализации программы на 2019 год утвержден заместителем главы администрации муниципального образования Кавказский район Филатовой С.В. 28.12.2018 г. (изменен  29.03.2019 г., 28.06.2018 г., 30.09.2018 г., 31.12.2019 г.).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Контрольные события, предусмотренные планом реализации муниципальной программы, выполнены в полном объеме в установленные сроки.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Объем финансирования муниципальной программы «Развитие образования» в 2019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году был предусмотрен в сумме 1 344 167,2 тыс. руб., в том числе: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средств местного бюджета – 380 380,8 тыс. руб.;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бюджета – 878 337,8 тыс. руб.;</w:t>
      </w:r>
    </w:p>
    <w:p w:rsidR="00AD3CFE" w:rsidRPr="00595D4F" w:rsidRDefault="00500BA5" w:rsidP="006B13DE">
      <w:pPr>
        <w:tabs>
          <w:tab w:val="left" w:pos="3840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аевого бюджета, источником финансового обеспечения которого являются средства федерального бюджета –  6 148,6 тыс. руб.;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 внебюджетных источников – 79 300,0 тыс. руб.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Кассовые расходы по муниципальной  программе за 2019 год составили 1 340 134,7 тыс. руб. или 99,7 % от плановых назначений, в том числе: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местного бюджета – 380 378,5  тыс. руб. (100 %);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 за счет краевого бюджета – 877 934,3 тыс. руб.  </w:t>
      </w:r>
      <w:bookmarkStart w:id="0" w:name="__DdeLink__922_1298784784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</w:rPr>
        <w:t>(100%)</w:t>
      </w:r>
      <w:bookmarkEnd w:id="0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AD3CFE" w:rsidRPr="00595D4F" w:rsidRDefault="00500BA5" w:rsidP="006B13DE">
      <w:pPr>
        <w:tabs>
          <w:tab w:val="left" w:pos="3840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аевого бюджета, источником финансового обеспечения которого являются средства федерального бюджета –  6 148,6 тыс. руб. (100%);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 за счет  внебюджетных источников –  75673,3 тыс. руб. (95,4%).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Достижение целей и решение задач, поставленных в  муниципальной  программе, осуществляется в рамках реализации 6 основных мероприятий, состоящих из 28 мероприятий.</w:t>
      </w:r>
    </w:p>
    <w:p w:rsidR="00AD3CFE" w:rsidRPr="00595D4F" w:rsidRDefault="00AD3CFE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500BA5" w:rsidP="006B13D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Основное мероприятие № 1</w:t>
      </w:r>
    </w:p>
    <w:p w:rsidR="00AD3CFE" w:rsidRPr="00595D4F" w:rsidRDefault="00500BA5" w:rsidP="006B13D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«Развитие системы дошкольного образования в муниципальном образовании Кавказский район»</w:t>
      </w:r>
    </w:p>
    <w:p w:rsidR="00AD3CFE" w:rsidRPr="00595D4F" w:rsidRDefault="00AD3CFE" w:rsidP="006B13D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Объем финансирования основного мероприятия № 1 на 2019 год был предусмотрен в  сумме 608</w:t>
      </w:r>
      <w:r w:rsidR="00F13704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839,6 тыс. руб.: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- за счет средств местного бюджета – 171568,0 тыс. руб.;</w:t>
      </w:r>
    </w:p>
    <w:p w:rsidR="006B13DE" w:rsidRPr="00595D4F" w:rsidRDefault="00500BA5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бюджета – 370271,6 тыс. руб.;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 внебюджетных источников – 67000,0 тыс. руб.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Профинансировано в отчетном периоде – 605118,6 тыс. руб. (99,4%);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средств местного бюджета – 171567,9 тыс. руб.(100%);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бюджета – 369868,7 тыс. руб.(99,9%);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1" w:name="__DdeLink__1327_1059433736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 внебюджетных источников – 63682,0 тыс. руб.(9</w:t>
      </w:r>
      <w:bookmarkEnd w:id="1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5%).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2019 году на территории муниципального образования  Кавказский район функционировало 32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дошкольных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образовательных учреждения.  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Негосударственные дошкольные учреждения</w:t>
      </w:r>
      <w:r w:rsidR="00567F20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Частное дошкольное образовательное учреждение «Детский сад № 94 ОАО «Российские железные дороги», ОАО СХП «Дмитриевское» был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ликвидирован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ы.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На основании постановления главы администрации МО Кавказский район создано Муниципальное  автономное дошкольное образовательное учреждение центр развития ребенка —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детский сад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№ 34 в городе Кропоткине на 233 места.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связи с окончанием работ по строительству пристройки на 60 мест, к зданию МБДОУ ЦРР д/с № 21 в ст. Дмитриевской, были открыты две дополнительные группы по присмотру и уходу для детей дошкольного возраста по адресу: ст. Дмитриевская, ул. Октябрьская, дом 72.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 МАДОУ ЦРР-д/с № 32 открылась группа на 20 мест для детей-инвалидов «Особый ребенок».</w:t>
      </w:r>
    </w:p>
    <w:p w:rsidR="009F4AF2" w:rsidRPr="00595D4F" w:rsidRDefault="00500BA5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Количество мест в дошкольных учреждениях, подведомственных управлению образования – 5213. </w:t>
      </w:r>
    </w:p>
    <w:p w:rsidR="009F4AF2" w:rsidRPr="00595D4F" w:rsidRDefault="00500BA5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связи с организацией групп кратковременного пребывания детей и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переуплотненности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дошкольных учреждениях станицы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Казанская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, фактически ДОУ посещают 5277 чел. </w:t>
      </w:r>
    </w:p>
    <w:p w:rsidR="00AD3CFE" w:rsidRPr="00595D4F" w:rsidRDefault="00500BA5" w:rsidP="006B13DE">
      <w:pPr>
        <w:tabs>
          <w:tab w:val="left" w:pos="-709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очереди в дошкольные учреждения района находятся 1818 детей в возрасте от 0 до 3 лет с желаемым периодом зачисления от 01.09.2020 года по 01.09.2023 года.  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настоящее время в дошкольных учреждениях кроме стационарных групп функционирует 5 групп семейного пребывания (д/с № 23), в которых находятся 35 детей.</w:t>
      </w:r>
    </w:p>
    <w:p w:rsidR="00AD3CFE" w:rsidRPr="00595D4F" w:rsidRDefault="00500BA5" w:rsidP="006B13DE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каждом общеобразовательном учреждении организована работа групп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предшкольной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подготовки, где 100% дошкольников 6-7 лет, будущих первоклассников, получают равные стартовые возможности при подготовке к школе.</w:t>
      </w:r>
    </w:p>
    <w:p w:rsidR="00AD3CFE" w:rsidRPr="00595D4F" w:rsidRDefault="00F05AE4" w:rsidP="006B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Значение ц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елево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я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«Охват детей дошкольного возраста различными формами дошкольного образования»  </w:t>
      </w:r>
      <w:r w:rsidR="00251698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1955A2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100%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(план</w:t>
      </w:r>
      <w:r w:rsidR="00A9674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 факт  – 100%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).</w:t>
      </w:r>
    </w:p>
    <w:p w:rsidR="00AD3CFE" w:rsidRPr="00595D4F" w:rsidRDefault="00F05AE4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целево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я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«Удельный вес дошкольных  образовательных учреждений, реализующих современные образовательные программы и технологии  дошкольного образования, обеспечивающие раннее развитие детей, образование детей от 5 до 7 лет, и инклюзивное образование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lastRenderedPageBreak/>
        <w:t xml:space="preserve">дошкольников с ограниченными возможностями» </w:t>
      </w:r>
      <w:r w:rsidR="00F13704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100%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(план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 факт -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100%).</w:t>
      </w:r>
    </w:p>
    <w:p w:rsidR="00A01A6A" w:rsidRPr="00595D4F" w:rsidRDefault="006E477C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Финансирование дошкольных учреждений района  в соответствии с установленными законодательством Российской Федерации  полномочиями </w:t>
      </w:r>
      <w:r w:rsidR="00A0735D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2019 году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осуществля</w:t>
      </w:r>
      <w:r w:rsidR="00A0735D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лось</w:t>
      </w:r>
      <w:r w:rsidR="00A01A6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p w:rsidR="00B86B22" w:rsidRPr="00595D4F" w:rsidRDefault="001955A2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gramStart"/>
      <w:r w:rsidR="006E477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за счет </w:t>
      </w:r>
      <w:r w:rsidR="000A69A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средств </w:t>
      </w:r>
      <w:r w:rsidR="006E477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краевого бюджета</w:t>
      </w:r>
      <w:r w:rsidR="003F0E01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- субвенции</w:t>
      </w:r>
      <w:r w:rsidR="006E477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на осуществление 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 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</w:r>
      <w:r w:rsidR="00A01A6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на основании </w:t>
      </w:r>
      <w:r w:rsidR="006E477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заключенн</w:t>
      </w:r>
      <w:r w:rsidR="00EB5F23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ого</w:t>
      </w:r>
      <w:r w:rsidR="006E477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соглашени</w:t>
      </w:r>
      <w:r w:rsidR="00EB5F23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я</w:t>
      </w:r>
      <w:proofErr w:type="gramEnd"/>
      <w:r w:rsidR="00A01A6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между министерством образования, науки и молодежной политики  Краснодарского края  администрацией муниципального образования Кавказский район</w:t>
      </w:r>
      <w:r w:rsidR="00A0735D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от 09.09.2019 г. №17/2</w:t>
      </w:r>
      <w:r w:rsidR="00B86B2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E477C" w:rsidRPr="00595D4F" w:rsidRDefault="00A01A6A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 средств местного бюджета</w:t>
      </w:r>
      <w:r w:rsidR="003F0E01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-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2E2D3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части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присмотр</w:t>
      </w:r>
      <w:r w:rsidR="002E2D3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 уход</w:t>
      </w:r>
      <w:r w:rsidR="002E2D3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за детьми;</w:t>
      </w:r>
    </w:p>
    <w:p w:rsidR="00A01A6A" w:rsidRPr="00595D4F" w:rsidRDefault="00A01A6A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внебюджетных источников – поступления родительской платы за уход и присмотр за детьми, а также доходов от дополнительно предоставляемых платных услуг.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мероприятия 1.3 «Финансовое обеспечение деятельности муниципальных бюджетных и автономных учреждений на реализацию программ дошкольного образования (предоставление субсидий на оказание муниципальных услуг)» на финансовое обеспечение деятельности муниципальных дошкольных учреждений  в 2019 году было направлено 588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550,9 тыс. руб., в том числе: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за счет субвенции краевого бюджета </w:t>
      </w:r>
      <w:r w:rsidR="0031217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F77DFD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352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170,3 тыс. руб.;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средств местного бюджета 169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380,6 тыс. руб.;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внебюджетных средств   – 67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000,0 тыс. руб.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Финансирование 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и местного бюджета составило 521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550,9 тыс. руб. или 100% плановых назначений.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Поступления внебюджетных средств в 2019 году составили 63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682,0 тыс. руб. или 95 % от плана, в том числе родительская плата в сумме  57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134,9 тыс. руб.     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Не выполнение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плана поступлений средств на внебюджетные счета в сумме 3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318,0 тыс. руб. связано с тем, что при установленной плановой средней родительской плате за содержание детей в ДОУ в размере 1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470,0 руб. в месяц, фактическая средняя родительская плата в 2019 году сложилась в размере 1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282,0 руб.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Всего профинансировано на содержание дошкольных учреждений 585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232,9 тыс. руб. или 99,4%  от плановых назначений.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Доведенное до бюджетных и автономных  учреждений  дошкольных муниципальное задание выполнено на 100%.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На оплату труда с начислением и иные выплаты работникам дошкольных учреждений было направлено 411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864,8 тыс. руб. или 79,0% объема бюджетного финансирования, а также за счет внебюджетных средств 2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754,5 тыс. руб.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lastRenderedPageBreak/>
        <w:t xml:space="preserve">В соответствии с утвержденной на 2019 год дорожной картой рост оплаты труда педагогических работников по отношению к предыдущему, 2018 году, </w:t>
      </w:r>
      <w:r w:rsidR="00C7313A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вырос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на 8,6% и </w:t>
      </w:r>
      <w:r w:rsidR="00C7313A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составил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30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436,04 руб. </w:t>
      </w:r>
    </w:p>
    <w:p w:rsidR="00EF68BF" w:rsidRPr="00595D4F" w:rsidRDefault="0029299C" w:rsidP="006E2D6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Значение ц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елево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я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«Отношение фактической среднемесячной заработной платы педагогических работников ДОУ к среднемесячной заработной плате педагогов учреждений общего образования района»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0B14F6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достигнуто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101,2 %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(план– 100%, исполнено 101,2 %).</w:t>
      </w:r>
    </w:p>
    <w:p w:rsidR="00EF68BF" w:rsidRPr="00595D4F" w:rsidRDefault="00EF68BF" w:rsidP="00EF6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Фактические значения уровня достижения показателей по соглашению    № 17/2 от 09 января 2019г., заключенного между министерством образования, науки и молодежной политики Краснодарского края и МО Кавказский район за 2019 г. составляют:</w:t>
      </w:r>
    </w:p>
    <w:p w:rsidR="00EF68BF" w:rsidRPr="00595D4F" w:rsidRDefault="00EF68BF" w:rsidP="00EF6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1) фактическое значение показателя результативности «Обеспечение  не снижения уровня среднемесячной заработной платы педагогических работников муниципальных общеобразовательных организаций в соответствующем финансовом году относительно фактического значения по итогам предшествующего финансового  года и его соответствия  прогнозному показателю среднемесячной начисленной заработной платы наемных работников в организациях, у индивидуальных предпринимателей и физических лиц  на соответствующий  финансовый год в пределах выделенных финансовых средств»   - 104,3% (план – 100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%), среднемесячная заработная плата педагогических работников ДОУ по итогам 2019 года составляет - 30 436,04 руб., что выше прогнозного показателя средней заработной платы в сфере общего образования в Краснодарском крае (29 179,0 руб.) на 4,3%;</w:t>
      </w:r>
    </w:p>
    <w:p w:rsidR="00EF68BF" w:rsidRPr="00595D4F" w:rsidRDefault="00EF68BF" w:rsidP="00EF6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2) фактическое значение показателя «Доля расходов на приобретение учебников и учебных пособий, средств обучения, игр, игрушек в общем объеме субвенции, исчисленном по нормативам финансового  обеспечения образовательной деятельности (нормативам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подушевого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финансирования расходов)» -  1,5%, (100% плана);</w:t>
      </w:r>
    </w:p>
    <w:p w:rsidR="00EF68BF" w:rsidRPr="00595D4F" w:rsidRDefault="00EF68BF" w:rsidP="00EF6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3) фактическое значение показателя результативности «Доля фонда оплаты труда вспомогательного, административно - управленческого персонала в общем фонде оплаты труда муниципальных дошкольных образовательных организаций  (за счет средств субвенции и местного бюджета, без учета внебюджетных средств) в целом по муниципальному образованию, но не более процентов» - 40%  при плане 42%.  Снижение процента  данного показателя является положительным результатом. </w:t>
      </w:r>
      <w:proofErr w:type="gramEnd"/>
    </w:p>
    <w:p w:rsidR="00EF68BF" w:rsidRPr="00595D4F" w:rsidRDefault="00EF68BF" w:rsidP="00EF6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4) фактическое  значение показателя результативности «Среднегодовая численность воспитанников,  получающих дошкольное образование в муниципальных дошкольных образовательных учреждениях»  - 5196 детей при плане 5256 детей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;</w:t>
      </w:r>
      <w:proofErr w:type="gramEnd"/>
    </w:p>
    <w:p w:rsidR="00EF68BF" w:rsidRPr="00595D4F" w:rsidRDefault="00EF68BF" w:rsidP="00EF6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5) фактическое  значение показателя результативности «Среднесписочная численность отдельных категорий  работников муниципальных дошкольных образовательных организаций,  которым осуществляются доплаты в 3000 рублей» -  842 чел.  (100% плана);</w:t>
      </w:r>
    </w:p>
    <w:p w:rsidR="00DB2AF1" w:rsidRPr="00595D4F" w:rsidRDefault="00EF68BF" w:rsidP="00EF68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lastRenderedPageBreak/>
        <w:t xml:space="preserve">6) фактическое  значение показателя результативности «Среднесписочная численность педагогических  работников муниципальных дошкольных образовательных организаций, которым осуществляются доплаты в 3000 рублей»- 559 чел. при плане 564 чел.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На питание детей в дошкольных учреждениях в 2019 году было направлено 92</w:t>
      </w:r>
      <w:r w:rsidR="00122B39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318,2 </w:t>
      </w:r>
      <w:r w:rsidR="00383510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тыс. руб. или </w:t>
      </w:r>
      <w:r w:rsidR="001829C1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15,3</w:t>
      </w:r>
      <w:r w:rsidR="00383510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="00193BAE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% от общего финансирования, в том числе за счет средств бюджета 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–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40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758,</w:t>
      </w:r>
      <w:r w:rsidR="00376146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4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тыс. руб., за счет поступления родительской</w:t>
      </w:r>
      <w:proofErr w:type="gramEnd"/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платы -  </w:t>
      </w:r>
      <w:r w:rsidR="00376146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51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="00376146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559,8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тыс. руб.</w:t>
      </w:r>
      <w:r w:rsidR="003F6A83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  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Выполнение  плана дето-дней посещения детей дошкольных составило 100% (890,6</w:t>
      </w:r>
      <w:r w:rsidR="00606A74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тыс.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дето-дней) или 169 дето-дней в среднем на 1 ребенка, средняя стоимость  одного дня питания – 103,6</w:t>
      </w:r>
      <w:r w:rsidR="00DB2AF1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6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руб., в том числе: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за счет средств бюджета – </w:t>
      </w:r>
      <w:r w:rsidR="00DB2AF1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45,77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руб. (44,</w:t>
      </w:r>
      <w:r w:rsidR="00E63B99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2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% от стоимости дето-дня);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за счет родительской платы – </w:t>
      </w:r>
      <w:r w:rsidR="00DB2AF1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57,89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руб. (55,</w:t>
      </w:r>
      <w:r w:rsidR="00E63B99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8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% от стоимости дето-дня).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рамках мероприятий № 1.2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осуществлена социальная поддержка педагогического персонала дошкольных учреждений» </w:t>
      </w:r>
      <w:r w:rsidR="003D6336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197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педагог</w:t>
      </w:r>
      <w:r w:rsidR="003D6336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ов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дошкольных учреждений</w:t>
      </w:r>
      <w:r w:rsidR="003D6336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  491 член</w:t>
      </w:r>
      <w:r w:rsidR="001955A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</w:t>
      </w:r>
      <w:r w:rsidR="003D6336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их семей 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2019 году получили компенсационные выплаты на оплату коммунальных услуг на общую сумму 2600,0 тыс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руб. Средняя компенсационная  выплата  за фактически потребленные коммунальные услуги на одного педагога составила </w:t>
      </w:r>
      <w:r w:rsidR="00BC49E9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13,2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тыс. руб.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Меро</w:t>
      </w:r>
      <w:r w:rsidR="001E3811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приятие выполнено на 100% (план и факт -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2600,0 тыс. р</w:t>
      </w:r>
      <w:r w:rsidR="001E3811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уб.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</w:t>
      </w:r>
      <w:r w:rsidR="00630FD9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, 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152 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едагога было направлено на курсы повышения квалификации. </w:t>
      </w:r>
    </w:p>
    <w:p w:rsidR="00AD3CFE" w:rsidRPr="00595D4F" w:rsidRDefault="00C631DE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Значение ц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елево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я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«Доля педагогов дошкольных учреждений, прошедших повышение квалификации от общей численности педагогов, нуждающихся в повышении квалификации»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достигнуто 100%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(план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 факт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– 100%).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По мероприятию 1.4 «Осуществление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образования»  кассовые расходы за счет субвенции краевого бюджета составили 11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062,5 тыс. руб. при плановых назначениях 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–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11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465,4 тыс. руб. или 96,5%. Экономия  бюджетных средств  составила  402,9 тыс.  руб.</w:t>
      </w:r>
      <w:proofErr w:type="gramEnd"/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Мероприятие выполнено, все компенсационные выплаты родителям детей, посещающих  ДОУ, по частичному возмещению фактически сложившихся  расходов на оплату за содержание детей в дошкольных учреждениях произведены в полном объеме, кредиторская задолженность отсутствует.</w:t>
      </w:r>
    </w:p>
    <w:p w:rsidR="00AD3CFE" w:rsidRPr="00595D4F" w:rsidRDefault="001E0F03" w:rsidP="006329FC">
      <w:pPr>
        <w:tabs>
          <w:tab w:val="left" w:pos="0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Значение ц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елево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я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«Количество получателей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 образования» 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102,1% (план – 4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400 чел., выполнено – 4494 чел.).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Численность детей, на которых выплачена компенсация части родительской платы в отчетном году составила 4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884 чел., а средняя выплата компенсации за одного ребенка - 2,3 тыс. руб.</w:t>
      </w:r>
    </w:p>
    <w:p w:rsidR="007F6701" w:rsidRPr="00595D4F" w:rsidRDefault="007F6701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Средняя посещаемость 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другого составила 8,4 месяца при </w:t>
      </w:r>
      <w:r w:rsidR="00630FD9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плановом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значении показателя  по соглашению с министерством образования, науки и молодежной политики Краснодарского края от 09.01.2019 г. № 17/1 – 10 месяцев.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Управлением образования проведена значительная работа по укреплению  материально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 технической базы  подведомственных дошкольных учреждений.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рамках мероприятия № 1.1 «Реализация дополнительных мероприятий в области дошкольного образования, наказы избирателей» в 12 дошкольных учреждениях выполнен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ремонт пожарной сигнализации, замена оконных блоков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общую сумму 859,0 тыс. руб., обновлена материально- техническая база на общую сумму 241,0 тыс. руб.,  32 дошкольным учреждениям выделены денежные средства на приобретение лакокрасочной продукции на общую сумму 125,0 тыс. руб. (100%).</w:t>
      </w:r>
      <w:proofErr w:type="gramEnd"/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Мероприятие выполнено на 100% (план -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410,0 тыс. руб., исполнено 1410,0 тыс. руб.).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мероприятия № 1.6 «Осуществление муниципальными учреждениями капитального ремонта» за счет средств местного бюджета профинансирован ремонт трех дошкольных учреждений на сумму 680,0 тыс. руб.  или 100% от плановых назначений (680,0 тыс. руб.). Мероприятие выполнено, субсидии  на лицевые счета дошкольных учреждений перечислены в полном объеме.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Освоено бюджетных средств на проведение капитального ремонта по МБДОУ № 2 и МБДОУ № 28  в сумме 280,0 тыс. руб.</w:t>
      </w:r>
    </w:p>
    <w:p w:rsidR="00AD3CFE" w:rsidRPr="00595D4F" w:rsidRDefault="00500BA5" w:rsidP="00124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Остаток указанной субсидии на лицевом счете МБДОУ д/с № 14 составил 400,0 тыс. руб.</w:t>
      </w:r>
    </w:p>
    <w:p w:rsidR="00AD3CFE" w:rsidRPr="00595D4F" w:rsidRDefault="00500BA5" w:rsidP="001244C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 МБДОУ д/с № 14 оплата на общую сумму 400,0 тыс. руб. за замену оконных блоков будет произведена в 2020 г.- по факту выполнения работ.</w:t>
      </w:r>
    </w:p>
    <w:p w:rsidR="00AD3CFE" w:rsidRPr="00595D4F" w:rsidRDefault="00500BA5" w:rsidP="00124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мероприятия 1.7 «Дополнительная помощь местным бюджетам для решения социально - значимых вопросов (в том числе подготовка к зиме)» 10 дошкольным учреждениям оказана дополнительная помощь из краевого бюджета для решения социально-значимых вопросов в общей сумме 3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160,0 тыс. руб. (100%).</w:t>
      </w:r>
    </w:p>
    <w:p w:rsidR="00AD3CFE" w:rsidRPr="00595D4F" w:rsidRDefault="00500BA5" w:rsidP="00124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Мероприятие выполнено, субсидии  на лицевые счета дошкольных учреждений перечислены в полном объеме (план 3160,0 тыс. руб., исполнено 3160,0 тыс. руб.).</w:t>
      </w:r>
    </w:p>
    <w:p w:rsidR="00AD3CFE" w:rsidRPr="00595D4F" w:rsidRDefault="00500BA5" w:rsidP="001244C9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данной финансовой помощи, оказанной депутатами ЗСК  Краснодарского края, в дошкольных учреждениях проведены следующие работы:</w:t>
      </w:r>
    </w:p>
    <w:p w:rsidR="00AD3CFE" w:rsidRPr="00595D4F" w:rsidRDefault="00500BA5" w:rsidP="001244C9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д/с № 9</w:t>
      </w:r>
      <w:r w:rsidR="009E63D4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 ремонт кровли;</w:t>
      </w:r>
    </w:p>
    <w:p w:rsidR="00AD3CFE" w:rsidRPr="00595D4F" w:rsidRDefault="00500BA5" w:rsidP="001244C9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д/с № 30, 31-  ремонт пищеблока;</w:t>
      </w:r>
    </w:p>
    <w:p w:rsidR="00AD3CFE" w:rsidRPr="00595D4F" w:rsidRDefault="00500BA5" w:rsidP="001244C9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lastRenderedPageBreak/>
        <w:t>- д/с № 2,3,28-</w:t>
      </w:r>
      <w:r w:rsidR="00BA7DE0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замена оконных блоков;</w:t>
      </w:r>
    </w:p>
    <w:p w:rsidR="00AD3CFE" w:rsidRPr="00595D4F" w:rsidRDefault="00500BA5" w:rsidP="001244C9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д/с № 7, 8</w:t>
      </w:r>
      <w:r w:rsidR="00BA7DE0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 устройство и благоустройство территории (теневых навесов);</w:t>
      </w:r>
    </w:p>
    <w:p w:rsidR="00AD3CFE" w:rsidRPr="00595D4F" w:rsidRDefault="00500BA5" w:rsidP="001244C9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д/с № 16- ремонт полов и навес</w:t>
      </w:r>
      <w:r w:rsidR="00D44965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а над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центральн</w:t>
      </w:r>
      <w:r w:rsidR="00D44965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ым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вход</w:t>
      </w:r>
      <w:r w:rsidR="00D44965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ом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;</w:t>
      </w:r>
    </w:p>
    <w:p w:rsidR="00AD3CFE" w:rsidRPr="00595D4F" w:rsidRDefault="00500BA5" w:rsidP="001244C9">
      <w:pPr>
        <w:shd w:val="clear" w:color="auto" w:fill="FFFFFF"/>
        <w:spacing w:after="0" w:line="240" w:lineRule="auto"/>
        <w:ind w:right="133"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д/с № 17- пожарные меропри</w:t>
      </w:r>
      <w:r w:rsidR="009E63D4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ятия по устройству пожарной </w:t>
      </w:r>
      <w:r w:rsidR="009E63D4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ab/>
      </w:r>
      <w:r w:rsidR="009E63D4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ab/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лестницы.</w:t>
      </w:r>
    </w:p>
    <w:p w:rsidR="00AD3CFE" w:rsidRPr="00595D4F" w:rsidRDefault="00500BA5" w:rsidP="00124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рамках мероприятия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1.1</w:t>
      </w:r>
      <w:r w:rsidR="006329FC" w:rsidRPr="00595D4F">
        <w:rPr>
          <w:rFonts w:ascii="Times New Roman" w:hAnsi="Times New Roman"/>
          <w:color w:val="auto"/>
          <w:sz w:val="28"/>
          <w:szCs w:val="28"/>
          <w:lang w:val="ru-RU"/>
        </w:rPr>
        <w:t>0 «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Реализация мероприятий государственной программы Краснодарского края «Развитие образования» (капитальный ремонт зданий и сооружений и благоустройство территорий, прилегающих к зданиям и сооружениям муниципальных образовательных организаций, за исключением мероприятий, предусмотренных пунктами 1.1 и 1.3*)</w:t>
      </w:r>
      <w:r w:rsidR="00D44965" w:rsidRPr="00595D4F">
        <w:rPr>
          <w:rFonts w:ascii="Times New Roman" w:hAnsi="Times New Roman"/>
          <w:color w:val="auto"/>
          <w:sz w:val="28"/>
          <w:szCs w:val="28"/>
          <w:lang w:val="ru-RU"/>
        </w:rPr>
        <w:t>»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выполнен капитальный ремонт ограждений территорий МДОУ д/с № 16. </w:t>
      </w:r>
    </w:p>
    <w:p w:rsidR="00AD3CFE" w:rsidRPr="00595D4F" w:rsidRDefault="00500BA5" w:rsidP="00124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Мероприятие выполнено на 100%  (план </w:t>
      </w:r>
      <w:r w:rsidR="006F206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 факт -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973,2 тыс. руб.).</w:t>
      </w:r>
    </w:p>
    <w:p w:rsidR="00AD3CFE" w:rsidRPr="00595D4F" w:rsidRDefault="00BA7DE0" w:rsidP="001244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Значение ц</w:t>
      </w:r>
      <w:r w:rsidR="00500BA5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елево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я</w:t>
      </w:r>
      <w:r w:rsidR="00500BA5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«Капитальный ремонт зданий и сооружений и благоустройство территорий, прилегающих к зданиям и сооружениям муниципальных образовательных организаций» </w:t>
      </w:r>
      <w:r w:rsidR="00F3067D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достигнуто</w:t>
      </w:r>
      <w:r w:rsidR="00500BA5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100% (план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факт </w:t>
      </w:r>
      <w:r w:rsidR="00500BA5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2 ед.).</w:t>
      </w:r>
    </w:p>
    <w:p w:rsidR="00AD3CFE" w:rsidRPr="00595D4F" w:rsidRDefault="00500BA5" w:rsidP="001244C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Все 7 запланированных к реализации в отчетном году мероприятий выполнены.</w:t>
      </w:r>
    </w:p>
    <w:p w:rsidR="00E93936" w:rsidRPr="00595D4F" w:rsidRDefault="00E93936" w:rsidP="00E93936">
      <w:pPr>
        <w:spacing w:after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По итогам 2019 года по 6 целевым показателям, предусмотренным в муниципальной программе по основному мероприятию № 1, плановые значения достигнуты в полном объеме.</w:t>
      </w:r>
    </w:p>
    <w:p w:rsidR="00AD3CFE" w:rsidRPr="00595D4F" w:rsidRDefault="00AD3CFE" w:rsidP="00124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AD3CFE" w:rsidP="001244C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500BA5" w:rsidP="001244C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Основное мероприятие № 2</w:t>
      </w:r>
    </w:p>
    <w:p w:rsidR="00AD3CFE" w:rsidRPr="00595D4F" w:rsidRDefault="00500BA5" w:rsidP="001244C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«Развитие системы общего образования в муниципальном образовании Кавказский район»</w:t>
      </w:r>
    </w:p>
    <w:p w:rsidR="00AD3CFE" w:rsidRPr="00595D4F" w:rsidRDefault="00AD3CFE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Объем финансирования на 2019 год  был предусмотрен в сумме 639</w:t>
      </w:r>
      <w:r w:rsidR="0022538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559,1 тыс. руб.</w:t>
      </w:r>
      <w:r w:rsidR="00E93936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в том числе: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средств местного бюджета – 123</w:t>
      </w:r>
      <w:r w:rsidR="0022538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272,4 тыс. руб.;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бюджета – 500</w:t>
      </w:r>
      <w:r w:rsidR="0022538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138,1 тыс. руб.;</w:t>
      </w:r>
    </w:p>
    <w:p w:rsidR="00AD3CFE" w:rsidRPr="00595D4F" w:rsidRDefault="00500BA5" w:rsidP="006329FC">
      <w:pPr>
        <w:tabs>
          <w:tab w:val="left" w:pos="3840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аевого бюджета, источником финансового обеспечения которого являются средства федерального бюджета –  6 148,6 тыс. руб.;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 внебюджетных источников – 10</w:t>
      </w:r>
      <w:r w:rsidR="0022538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000,0 тыс. руб.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Профинансировано в отчетном периоде – 639</w:t>
      </w:r>
      <w:r w:rsidR="0022538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241,0 тыс. руб. (100%).: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средств местного бюджета – 123</w:t>
      </w:r>
      <w:r w:rsidR="0022538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271,6 тыс. руб.(100%);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бюджета – 500</w:t>
      </w:r>
      <w:r w:rsidR="0022538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137,5 тыс. руб.(100%);</w:t>
      </w:r>
    </w:p>
    <w:p w:rsidR="00AD3CFE" w:rsidRPr="00595D4F" w:rsidRDefault="00500BA5" w:rsidP="006329FC">
      <w:pPr>
        <w:tabs>
          <w:tab w:val="left" w:pos="3840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аевого бюджета, источником финансового обеспечения которого являются средства федерального бюджета –  6 148,6 тыс. руб. (100%);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 внебюджетных источников – 9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683,3 тыс. руб.(96,8%).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В системе  образования  Кавказского  района функционируют 24 муниципальных общеобразовательных учреждений среднего общего образования и 1 основного общего образования (МБОУ ШООО № 43)</w:t>
      </w:r>
      <w:r w:rsidR="00C25D6D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В рамках основного мероприятия «Развитие системы общего образования в муниципальном образовании Кавказский район» осуществляется содержание 25 общеобразовательных учреждений, функцией которых является  обеспечение государственных гарантий реализации прав на получение общедоступного и бесплатного образования в муниципальных общеобразовательных организациях.</w:t>
      </w:r>
    </w:p>
    <w:p w:rsidR="00B1698F" w:rsidRPr="00595D4F" w:rsidRDefault="00500BA5" w:rsidP="00B169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Число всех учащихся учреждений общего образования с учетом совершеннолетних, обучающихся в вечерних классах, в 2019 году составило 12956 чел., в том числе в возрасте от 6,6 до 18 лет – 12914 чел., а  число педагогов, обучающих по программа</w:t>
      </w:r>
      <w:r w:rsidR="00B1698F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 общего образования – 676 чел.</w:t>
      </w:r>
    </w:p>
    <w:p w:rsidR="00B1698F" w:rsidRPr="00595D4F" w:rsidRDefault="00B1698F" w:rsidP="005B65EC">
      <w:pPr>
        <w:spacing w:after="0" w:line="240" w:lineRule="auto"/>
        <w:ind w:left="735" w:firstLine="245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Целевой показатель «Численность обучающихся в общеобразовательных учреждениях» выполнен на 100,4% (план 1</w:t>
      </w:r>
      <w:r w:rsidR="005B65EC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2 900 чел., факт – 12 956 чел.)</w:t>
      </w:r>
    </w:p>
    <w:p w:rsidR="00AD3CFE" w:rsidRPr="00595D4F" w:rsidRDefault="00072DC1" w:rsidP="005B65EC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Значение ц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елево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я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«Численность обучающихся по программам общего образования в расчете на 1 учителя»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достигнуто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100% (план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и факт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– 19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чел.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).</w:t>
      </w:r>
    </w:p>
    <w:p w:rsidR="00034335" w:rsidRPr="00595D4F" w:rsidRDefault="0003433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Финансирование образовательных  учреждений района  в соответствии с установленными законодательством Российской Федерации  полномочиями  в 2019 году осуществлялось:</w:t>
      </w:r>
    </w:p>
    <w:p w:rsidR="00034335" w:rsidRPr="00595D4F" w:rsidRDefault="001244C9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gramStart"/>
      <w:r w:rsidR="0003433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средств краевого бюджета - субвенции на осуществление 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  общеобразовательных организациях, 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</w:t>
      </w:r>
      <w:proofErr w:type="gramEnd"/>
      <w:r w:rsidR="0003433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исключением расходов на содержание зданий и оплату коммунальных услуг)  на основании  заключенного соглашения между министерством образования, науки и молодежной политики  Краснодарского края  администрацией муниципального образования Кавказский район от 09.09.2019 г. №17/3;</w:t>
      </w:r>
    </w:p>
    <w:p w:rsidR="00034335" w:rsidRPr="00595D4F" w:rsidRDefault="0003433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за счет  средств местного бюджета -  в части  </w:t>
      </w:r>
      <w:r w:rsidR="00F42FE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расходов на содержание зданий и оплату коммунальных услуг, текущего содержания учреждений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034335" w:rsidRPr="00595D4F" w:rsidRDefault="0003433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внебюджетных источников –</w:t>
      </w:r>
      <w:r w:rsidR="00F42FE8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доходов от дополнительно предоставляемых платных услуг.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мероприятия № 2.4 «Финансовое обеспечение деятельности муниципальных бюджетных и автономных учреждений на реализацию программ общего образования (предоставление субсидий на оказание муниципальных услуг)» на финансовое обеспечение деятельности 25 муниципальных общеобразовательных  учреждений  в 2019 году было направлено  551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989,6 тыс. руб., в том числе: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средств  местного бюджета –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100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534,1 тыс. руб.;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бюджета – 441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455,5 тыс. руб.;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 внебюджетных источников – 10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000,0 тыс. руб.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Профинансировано в отчетном периоде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– 551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672,9 тыс. руб. (99,9%);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- за счет средств  местного бюджета – 100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534,1 тыс. руб. (100%);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аевого бюджета – 441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455,5 тыс. руб. (100%);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за счет  внебюджетных источников – 9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683,3 тыс. руб. (96,8%).</w:t>
      </w:r>
    </w:p>
    <w:p w:rsidR="00AD3CFE" w:rsidRPr="00595D4F" w:rsidRDefault="009F235A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связи со снижением количества получателей платных услуг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едопоступление</w:t>
      </w:r>
      <w:proofErr w:type="spellEnd"/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запланированных доходов от предоставления образовательными учреждениями  дополнительных платных услуг составило 316,7 тыс. руб</w:t>
      </w:r>
      <w:proofErr w:type="gramStart"/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..</w:t>
      </w:r>
      <w:proofErr w:type="gramEnd"/>
    </w:p>
    <w:p w:rsidR="00AD3CFE" w:rsidRPr="00595D4F" w:rsidRDefault="001A15FB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 отношению к предыдущему, 2018 году,  р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ост  доходов от дополнительных платных услуг образовательных  учреждений составил 13%  (2018 год – 8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567,6 тыс. руб.).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Муниципальное задание, доведенное до образовательных учреждений  на реализацию общеобразовательных программ 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аевого и местного бюджета  выполнено  на 100% (план 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 исполнено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541</w:t>
      </w:r>
      <w:r w:rsidR="001A15F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989,6 тыс. руб., исполнено 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–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541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989,6 тыс. руб.).</w:t>
      </w:r>
    </w:p>
    <w:p w:rsidR="00B9392E" w:rsidRPr="00595D4F" w:rsidRDefault="00500BA5" w:rsidP="00B9392E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На оплату труда педагогического, административного и технического персонала в 2019 г. за счет сре</w:t>
      </w:r>
      <w:proofErr w:type="gram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аевого и местного бюджетов было направлено 434614,7 тыс. руб., что составляет 80,2% бюджетного финансирования.</w:t>
      </w:r>
    </w:p>
    <w:p w:rsidR="00B9392E" w:rsidRPr="00595D4F" w:rsidRDefault="00B9392E" w:rsidP="00B9392E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lang w:val="ru-RU"/>
        </w:rPr>
        <w:t>Фактические значения показателей по Соглашению № 17/3 от 09 января 2019г., заключенного между министерством образования, науки и молодежной политики Краснодарского края и МО Кавказский район за 2019г. составляют:</w:t>
      </w:r>
    </w:p>
    <w:p w:rsidR="00B9392E" w:rsidRPr="00595D4F" w:rsidRDefault="00B9392E" w:rsidP="00B9392E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proofErr w:type="gramStart"/>
      <w:r w:rsidRPr="00595D4F">
        <w:rPr>
          <w:color w:val="auto"/>
          <w:sz w:val="28"/>
          <w:szCs w:val="28"/>
          <w:lang w:val="ru-RU"/>
        </w:rPr>
        <w:t>1) фактическое значение показателя результативности «Обеспечение  не снижения уровня среднемесячной заработной платы педагогических работников муниципальных общеобразовательных организаций в соответствующем финансовом году относительно фактического значения по итогам предшествующего финансового  года и его соответствия  прогнозному показателю среднемесячной начисленной заработной платы наемных работников в организациях, у индивидуальных предпринимателей и физических лиц  на соответствующий  финансовый год в пределах выделенных финансовых средств» - 100,5% при плане</w:t>
      </w:r>
      <w:proofErr w:type="gramEnd"/>
      <w:r w:rsidRPr="00595D4F">
        <w:rPr>
          <w:color w:val="auto"/>
          <w:sz w:val="28"/>
          <w:szCs w:val="28"/>
          <w:lang w:val="ru-RU"/>
        </w:rPr>
        <w:t xml:space="preserve"> 100% -  среднемесячная заработная плата педагогических работников ДОУ по итогам 2019 года составляет- 31305,38 руб., что выше прогнозного показателя средней заработной платы в Краснодарском крае (31150,0 руб.) на 0,5%;</w:t>
      </w:r>
    </w:p>
    <w:p w:rsidR="00B9392E" w:rsidRPr="00595D4F" w:rsidRDefault="00B9392E" w:rsidP="00B9392E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lang w:val="ru-RU"/>
        </w:rPr>
        <w:t xml:space="preserve">2) фактическое значение показателя результативности «Доля расходов на приобретение учебников и учебных пособий, средств обучения, игр, игрушек в общем объеме субвенции, исчисленном по нормативам финансового  обеспечения образовательной деятельности (по нормативам </w:t>
      </w:r>
      <w:proofErr w:type="spellStart"/>
      <w:r w:rsidRPr="00595D4F">
        <w:rPr>
          <w:color w:val="auto"/>
          <w:sz w:val="28"/>
          <w:szCs w:val="28"/>
          <w:lang w:val="ru-RU"/>
        </w:rPr>
        <w:t>подушевого</w:t>
      </w:r>
      <w:proofErr w:type="spellEnd"/>
      <w:r w:rsidRPr="00595D4F">
        <w:rPr>
          <w:color w:val="auto"/>
          <w:sz w:val="28"/>
          <w:szCs w:val="28"/>
          <w:lang w:val="ru-RU"/>
        </w:rPr>
        <w:t xml:space="preserve"> финансирования расходов), в целом    по муниципальному образованию, не менее, %» - 7,8% при плане 7%;</w:t>
      </w:r>
    </w:p>
    <w:p w:rsidR="00B9392E" w:rsidRPr="00595D4F" w:rsidRDefault="00B9392E" w:rsidP="00B9392E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proofErr w:type="gramStart"/>
      <w:r w:rsidRPr="00595D4F">
        <w:rPr>
          <w:color w:val="auto"/>
          <w:sz w:val="28"/>
          <w:szCs w:val="28"/>
          <w:lang w:val="ru-RU"/>
        </w:rPr>
        <w:t xml:space="preserve">3) фактическое значение показателя результативности «Доля фонда оплаты труда вспомогательного, административно-управленческого персонала в общем фонде оплаты труда муниципальных дошкольных образовательных организаций  (за счет средств субвенции и местного бюджета, без учета внебюджетных средств) в целом по муниципальному образованию не более, процентов» - 25,5% при плане </w:t>
      </w:r>
      <w:r w:rsidRPr="00595D4F">
        <w:rPr>
          <w:color w:val="auto"/>
          <w:sz w:val="28"/>
          <w:szCs w:val="28"/>
          <w:lang w:val="ru-RU"/>
        </w:rPr>
        <w:lastRenderedPageBreak/>
        <w:t>30% (снижение значения данного показателя является положительным результатом);</w:t>
      </w:r>
      <w:proofErr w:type="gramEnd"/>
    </w:p>
    <w:p w:rsidR="00B9392E" w:rsidRPr="00595D4F" w:rsidRDefault="00B9392E" w:rsidP="00B9392E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lang w:val="ru-RU"/>
        </w:rPr>
        <w:t>4) фактическое значение показателя результативности «Среднегодовая численность учащихся,  получающих начальное общее, основное общее, среднее общее  образование в муниципальных общеобразовательных учреждениях» -  12848 чел. (100% плана);</w:t>
      </w:r>
    </w:p>
    <w:p w:rsidR="00B9392E" w:rsidRPr="00595D4F" w:rsidRDefault="00B9392E" w:rsidP="00B9392E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lang w:val="ru-RU"/>
        </w:rPr>
        <w:t>5) фактическое значение показателя результативности «Среднесписочная численность отдельных категорий  работников муниципальных дошкольных образовательных организаций,  которым осуществляются доплаты в 3 000 рублей, человек» - 790 чел. (100% плана);</w:t>
      </w:r>
    </w:p>
    <w:p w:rsidR="00B9392E" w:rsidRPr="00595D4F" w:rsidRDefault="00B9392E" w:rsidP="00B9392E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proofErr w:type="gramStart"/>
      <w:r w:rsidRPr="00595D4F">
        <w:rPr>
          <w:color w:val="auto"/>
          <w:sz w:val="28"/>
          <w:szCs w:val="28"/>
          <w:lang w:val="ru-RU"/>
        </w:rPr>
        <w:t>6) фактическое значение показателя результативности «Численность педагогических  работников,    являющихся выпускниками образовательной организации среднего профессионального или высшего образования в возрасте до 35 лет, трудоустроенных по основному месту  работы в течение года со дня окончания образовательной организации среднего профессионального или высшего образования по специальности в соответствии с полученной квалификацией в муниципальную организацию  Краснодарского края, но не ранее чем с 1 января 2018</w:t>
      </w:r>
      <w:proofErr w:type="gramEnd"/>
      <w:r w:rsidRPr="00595D4F">
        <w:rPr>
          <w:color w:val="auto"/>
          <w:sz w:val="28"/>
          <w:szCs w:val="28"/>
          <w:lang w:val="ru-RU"/>
        </w:rPr>
        <w:t xml:space="preserve"> года, которым осуществляются ежемесячные стимулирующие выплаты в размере 3 000 рублей, физ. лиц»   - 26 чел.(100% плана);     </w:t>
      </w:r>
    </w:p>
    <w:p w:rsidR="00B15A9D" w:rsidRPr="00595D4F" w:rsidRDefault="00B9392E" w:rsidP="00887AFA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lang w:val="ru-RU"/>
        </w:rPr>
        <w:t>7) фактическое значение показателя результативности «Среднесписочная численность педагогических  работников, которым установлена стимулирующая выплата в 3000 рублей за выполнение функции классного руководителя» -   549</w:t>
      </w:r>
      <w:r w:rsidR="00887AFA" w:rsidRPr="00595D4F">
        <w:rPr>
          <w:color w:val="auto"/>
          <w:sz w:val="28"/>
          <w:szCs w:val="28"/>
          <w:lang w:val="ru-RU"/>
        </w:rPr>
        <w:t xml:space="preserve"> чел.,   при плане 548 чел.   </w:t>
      </w:r>
      <w:r w:rsidR="00B15A9D" w:rsidRPr="00595D4F">
        <w:rPr>
          <w:color w:val="auto"/>
          <w:sz w:val="28"/>
          <w:szCs w:val="28"/>
          <w:lang w:val="ru-RU"/>
        </w:rPr>
        <w:t xml:space="preserve">        </w:t>
      </w:r>
    </w:p>
    <w:p w:rsidR="00AD3CFE" w:rsidRPr="00595D4F" w:rsidRDefault="004F7905" w:rsidP="006329FC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Значение ц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елево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го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показател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я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«Отношение средней заработной платы педагогических работников учреждений общего образования к средней заработной плате в экономике Краснодарского края»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100,7 %. (план -100%, выполнено -100,7%).</w:t>
      </w:r>
    </w:p>
    <w:p w:rsidR="00AD3CFE" w:rsidRPr="00595D4F" w:rsidRDefault="00500BA5" w:rsidP="001244C9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Все образовательные учреждения района обеспечены </w:t>
      </w:r>
      <w:proofErr w:type="gram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современными</w:t>
      </w:r>
      <w:proofErr w:type="gramEnd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интернет</w:t>
      </w:r>
      <w:r w:rsidR="003D4747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-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ресурсами</w:t>
      </w:r>
      <w:proofErr w:type="spellEnd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. Каждое учреждение имеет свой официальный сайт в сети «интернет».</w:t>
      </w:r>
    </w:p>
    <w:p w:rsidR="00AD3CFE" w:rsidRPr="00595D4F" w:rsidRDefault="00BA73B9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«Создание и содержание сайта общеобразовательных учреждений»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887AFA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100% (план и факт – 25 учреждений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).</w:t>
      </w:r>
    </w:p>
    <w:p w:rsidR="00AD3CFE" w:rsidRPr="00595D4F" w:rsidRDefault="00BA73B9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«Увеличение пропускной способности и оплата Интернет – трафика  до 10 М/б» также </w:t>
      </w:r>
      <w:r w:rsidR="00E71E31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достигнуто</w:t>
      </w:r>
      <w:r w:rsidR="00E71E31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100% (план и факт – 3 </w:t>
      </w:r>
      <w:r w:rsidR="0085677B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учреждений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).</w:t>
      </w:r>
    </w:p>
    <w:p w:rsidR="00AD3CFE" w:rsidRPr="00595D4F" w:rsidRDefault="00500BA5" w:rsidP="001244C9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По программам переподготовки и повышения квалификации  в 2019 году 369 педагогов общеобразовательных учреждений прошли </w:t>
      </w:r>
      <w:proofErr w:type="gram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обучение по</w:t>
      </w:r>
      <w:proofErr w:type="gramEnd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модернизированным программам среднего и высшего профессионального педагогического образования.</w:t>
      </w:r>
    </w:p>
    <w:p w:rsidR="00AD3CFE" w:rsidRPr="00595D4F" w:rsidRDefault="000F2704" w:rsidP="001244C9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«Удельный вес численности педагогических кадров, прошедших обучение программам переподготовки и повышения квалификации педагогических работников, образования» </w:t>
      </w:r>
      <w:r w:rsidR="00581074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102,5% (план – 98%, факт – 100,5%).</w:t>
      </w:r>
    </w:p>
    <w:p w:rsidR="00AD3CFE" w:rsidRPr="00595D4F" w:rsidRDefault="00500BA5" w:rsidP="006329FC">
      <w:pPr>
        <w:tabs>
          <w:tab w:val="left" w:pos="709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lastRenderedPageBreak/>
        <w:t xml:space="preserve">В 2019 году 8165 учащиеся образовательных школ  приняли участие в 107 всероссийских олимпиадах  и иных интеллектуальных и творческих конкурсах,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из них 423 воспитанника стали победителями и призёрами в краевых конкурсах, 452 – во всероссийских и 213 в международных конкурсах.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</w:r>
    </w:p>
    <w:p w:rsidR="00AD3CFE" w:rsidRPr="00595D4F" w:rsidRDefault="00500BA5" w:rsidP="006329FC">
      <w:pPr>
        <w:tabs>
          <w:tab w:val="left" w:pos="709"/>
        </w:tabs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олимпиадах муниципального уровня в течение учебного года приняло участие 1527  учащихся  7-11 классы  по  21  учебному предмету, из которых  по итогам олимпиад  453  учащихся награждены дипломами победителей и призёров.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региональном этапе олимпиады всего приняло участие 27 учащихся из СОШ №14, 18, лицей №45, СОШ №5 – 2 чел., лицея №3 – 3 чел., которые принесли 9 призовых мест по таким предметам как астрономия, литература, математика, немецкий язык, химия, физика, технология,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кубановедение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У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ченик 9 класса МАОУ лицея № 3 – Паненко Семен стал победителем международной олимпиады школьников «Кавказская математическая олимпиада», которая проходила в г. Майкопе и ученица 11 класса МБОУ СОШ №5 –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Прокуратов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Виктория стала призером всероссийской олимпиады школьников по немецкому языку, которая проходила в г. Петрозаводск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Ученица 8 класса лицея №3 Беспалая Ангелина, став победителем всероссийского образовательного проекта «Наука в регионы», была приглашена Московским физико-техническим институтом для прохождения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обучения по программе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разработанной преподавателями МФТИ, где стала победителем при проведении внутреннего конкурса.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Пятеро ребят из лицея № 3 стали лауреатами всероссийского 11-ого турнира им. М.В. Ломоносова по математике и химии.</w:t>
      </w:r>
    </w:p>
    <w:p w:rsidR="001A5ED8" w:rsidRPr="00595D4F" w:rsidRDefault="00500BA5" w:rsidP="001A5ED8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64 ребенка в этом году за плодотворную и результативную работу (победители и призеры) были награждены путевками в краевые профильные смены и 96 ребят награждены путевками в муниципальные профильные смены, которые проходили на Черноморском побережье.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А </w:t>
      </w:r>
      <w:proofErr w:type="spellStart"/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Прокуратова</w:t>
      </w:r>
      <w:proofErr w:type="spellEnd"/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Виктория, ученица 11 класса МБОУ СОШ № 5 и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Глуховской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Александр, воспитанник МБОУ ДО ДДТ стали обладателями премии администрации Краснодарского края.</w:t>
      </w:r>
    </w:p>
    <w:p w:rsidR="001A5ED8" w:rsidRPr="00595D4F" w:rsidRDefault="001A5ED8" w:rsidP="001A5ED8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Значение целевого показателя «Доля учащихся, принимавших участие во Всероссийских олимпиадах и иных интеллектуальных и творческих конкурсах от общей численности обучающихся» достигнуто 157,2 % (план – 40%, факт –   62,9 %).</w:t>
      </w:r>
    </w:p>
    <w:p w:rsidR="001A5ED8" w:rsidRPr="00595D4F" w:rsidRDefault="001A5ED8" w:rsidP="001A5ED8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По новым федеральным государственным стандартам в образовательных школах обучается 12 956 чел. </w:t>
      </w:r>
    </w:p>
    <w:p w:rsidR="00AD3CFE" w:rsidRPr="00595D4F" w:rsidRDefault="00BC5439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«Удельный вес численности учащихся, обучающихся по новым федеральным государственным образовательным стандартам» </w:t>
      </w:r>
      <w:r w:rsidR="00C40307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100% (план и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факт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– 100%).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образовательных школах  за счет средств родителей, местного  и краевого бюджетов организовано ежедневное питание учащихся.</w:t>
      </w:r>
    </w:p>
    <w:p w:rsidR="00AD3CFE" w:rsidRPr="00595D4F" w:rsidRDefault="00500BA5" w:rsidP="00187676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реализацию мероприятия № 2.1 «Организация питания учащихся муниципальных  общеобразовательных учреждений, реализующих общеобразовательные программы, обеспечение льготным питанием учащихся из многодетных семей» в 2019 году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аевого и местного бюджетов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было предусмотрено 16</w:t>
      </w:r>
      <w:r w:rsidR="0020233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124,2 тыс. руб., профинансировано 16</w:t>
      </w:r>
      <w:r w:rsidR="0020233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123,6  тыс. руб. (100%).</w:t>
      </w:r>
    </w:p>
    <w:p w:rsidR="00AD3CFE" w:rsidRPr="00595D4F" w:rsidRDefault="00500BA5" w:rsidP="006329FC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На частичную компенсацию удорожания стоимости питания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учащихся дневных муниципальных учреждений, реализующих общеобразовательные программы за счет средств местного бюджета было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предусмотрено 13</w:t>
      </w:r>
      <w:r w:rsidR="0020233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000,0 тыс. руб. из расчета 5,5 руб. на 1 обучающегося в день,  профинансировано 12</w:t>
      </w:r>
      <w:r w:rsidR="0020233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999,4 тыс. руб. (100%).</w:t>
      </w:r>
    </w:p>
    <w:p w:rsidR="001A5ED8" w:rsidRPr="00595D4F" w:rsidRDefault="00500BA5" w:rsidP="001A5ED8">
      <w:pPr>
        <w:shd w:val="clear" w:color="auto" w:fill="FFFFFF"/>
        <w:spacing w:after="0" w:line="240" w:lineRule="auto"/>
        <w:ind w:right="133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Ежедневно предоставлялось горячее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питание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учащимся школ, а также молоко 2 раза в неделю учащимся младших классов.</w:t>
      </w:r>
    </w:p>
    <w:p w:rsidR="001A5ED8" w:rsidRPr="00595D4F" w:rsidRDefault="001A5ED8" w:rsidP="006329F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Контингент учащихся общеобразовательных школ в 2019 году составил  12 956 чел., из них учащиеся, находящиеся на домашнем обучении  и учащиеся вечерних классов – 229 чел.,  контингент учащихся, охваченных горячим питанием – 12 727 чел., в том числе  учащиеся   младших классов, получающих также и молоко два раза в неделю – 5 551 чел.</w:t>
      </w:r>
    </w:p>
    <w:p w:rsidR="00AD3CFE" w:rsidRPr="00595D4F" w:rsidRDefault="009F1260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«Количество учащихся, охваченных горячим питанием» </w:t>
      </w:r>
      <w:r w:rsidR="0047383B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101,8% (план </w:t>
      </w:r>
      <w:r w:rsidR="00202337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–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12</w:t>
      </w:r>
      <w:r w:rsidR="00202337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500 чел., факт</w:t>
      </w:r>
      <w:r w:rsidR="00202337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–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12</w:t>
      </w:r>
      <w:r w:rsidR="00202337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727 чел.).</w:t>
      </w:r>
    </w:p>
    <w:p w:rsidR="00AD3CFE" w:rsidRPr="00595D4F" w:rsidRDefault="009F1260" w:rsidP="006329FC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«Охват горячим питанием  школьников» </w:t>
      </w:r>
      <w:r w:rsidR="0047383B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100% (план и факт – 100%).</w:t>
      </w:r>
    </w:p>
    <w:p w:rsidR="00AD3CFE" w:rsidRPr="00595D4F" w:rsidRDefault="009F1260" w:rsidP="006329FC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«Количество учащихся, получающих молоко и молочную продукцию 2 раза в неделю» </w:t>
      </w:r>
      <w:r w:rsidR="004C621A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100,1 %. Планировалось предоставлять молоко 5500  учащимся начальных классов, фактически получали 5551 чел.</w:t>
      </w:r>
    </w:p>
    <w:p w:rsidR="001A5ED8" w:rsidRPr="00595D4F" w:rsidRDefault="002C1AFC" w:rsidP="001A5ED8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Также </w:t>
      </w:r>
      <w:r w:rsidR="009D0F03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за счет субвенции краевого бюджета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организовано  льготное питание детей из многодетных  семей (дополнительно 10 руб. на 1 дето-день).  Контингент детей,  которым  было предоставлено льготное питание в 2019 году,  составил 2225 чел.</w:t>
      </w:r>
    </w:p>
    <w:p w:rsidR="00313247" w:rsidRPr="00595D4F" w:rsidRDefault="001A5ED8" w:rsidP="006329FC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Целевой показатель «Количество учащихся из многодетных семей, получающих льготное питание» выполнен на 101% (план -2200 чел., факт – 2225 чел.). </w:t>
      </w:r>
      <w:r w:rsidR="003132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Среднегодовая численность  детей из многодетных семей, которым  было предоставлено  льготное питание</w:t>
      </w:r>
      <w:r w:rsidR="00313247" w:rsidRPr="00595D4F">
        <w:rPr>
          <w:color w:val="auto"/>
          <w:lang w:val="ru-RU"/>
        </w:rPr>
        <w:t xml:space="preserve"> </w:t>
      </w:r>
      <w:r w:rsidR="003132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исходя из  фактически сложившегося  количества дето-дней   (в среднем 164 дня  при учебном плане  180 дней)   составила 1906 чел.</w:t>
      </w:r>
    </w:p>
    <w:p w:rsidR="00313247" w:rsidRPr="00595D4F" w:rsidRDefault="005F21A7" w:rsidP="006329FC">
      <w:pPr>
        <w:shd w:val="clear" w:color="auto" w:fill="FFFFFF"/>
        <w:spacing w:after="0" w:line="240" w:lineRule="auto"/>
        <w:ind w:right="133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Соответственно, з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 счет субвенции краевого бюджета на осуществление отдельных государственных полномочий по обеспечению льготным питанием учащихся из многодетных семей в муниципальных образовательных организациях в 2019 году предоставлена помощь в организации питания 1906 учащихся из многодетных  семей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(фактически сложившаяся среднегодовая численность) 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размере 10 руб.  </w:t>
      </w:r>
      <w:r w:rsidR="006754CB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день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на общую сумму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124,2 тыс. </w:t>
      </w:r>
      <w:proofErr w:type="spellStart"/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руб</w:t>
      </w:r>
      <w:proofErr w:type="spellEnd"/>
      <w:proofErr w:type="gramEnd"/>
    </w:p>
    <w:p w:rsidR="00AD3CFE" w:rsidRPr="00595D4F" w:rsidRDefault="00500BA5" w:rsidP="00202337">
      <w:pPr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рамках мероприятия № 2.2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</w:t>
      </w:r>
      <w:r w:rsidR="00BD1C9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264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педагог</w:t>
      </w:r>
      <w:r w:rsidR="00BD1C9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образовательных школ </w:t>
      </w:r>
      <w:r w:rsidR="00BD1C9A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438 членов их семей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2019 году получили компенсационные выплаты на оплату коммунальных услуг на общую сумму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4666,0 тыс. руб. (100% от объема финансирования – 4666,0 тыс. руб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.).  Мероприятие выполнено, средняя </w:t>
      </w:r>
      <w:r w:rsidR="00F52F4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компенсационная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выплата  на одного педагога составила </w:t>
      </w:r>
      <w:r w:rsidR="00EA4E51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17,7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тыс. руб.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На реализацию  мероприятия № 2.3 «Реализация мероприятий в области образования, наказы избирателей, популяризация здорового образа жизни» было направлено и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профинансировано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717,8 тыс. руб. (100,0 % от плановых назначений –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718,0 тыс. руб.), в том числе: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в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софинансировании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с краевым бюджетом (финансовая помощь ЗСК)   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25 образовательным учреждениям выделены денежные средства на приобретение лакокрасочной продукции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сумме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сумму 175,0 тыс. руб.  для проведения текущего ремонта школ;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 в целях популяризации здорового образа жизни  приобретены вымпел и информационные стенды для 4 образовательных учреждений на сумму 50,0 тыс. руб.;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</w:t>
      </w:r>
      <w:r w:rsidR="0020233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 организацию и проведение массовых мероприятий для учащихся образовательных школ направлено 78,0 тыс. руб.;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proofErr w:type="gramStart"/>
      <w:r w:rsidRPr="00595D4F">
        <w:rPr>
          <w:color w:val="auto"/>
          <w:lang w:val="ru-RU"/>
        </w:rPr>
        <w:t xml:space="preserve">-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по наказам избирателей  в 18 образовательных учреждениях проведены ремонтные работы и укрепление материально- технической базы на сумму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414,8 тыс. руб. (план –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415,0 тыс. руб.)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7 образовательных учреждениях проведены ремонтные работы на общую сумму 665,0 тыс. руб. (ремонт холодного водоснабжения, замена дверных блоков), а также  обновлена материально- техническая база  11 школ   сумму 749,8 тыс. руб.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proofErr w:type="gramEnd"/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ab/>
      </w:r>
      <w:r w:rsidR="00664CB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«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К</w:t>
      </w:r>
      <w:r w:rsidRPr="00595D4F">
        <w:rPr>
          <w:rFonts w:ascii="Times New Roman" w:hAnsi="Times New Roman"/>
          <w:color w:val="auto"/>
          <w:sz w:val="28"/>
          <w:szCs w:val="28"/>
          <w:shd w:val="clear" w:color="auto" w:fill="FFFFFF"/>
          <w:lang w:val="ru-RU"/>
        </w:rPr>
        <w:t>оличество образовательных учреждений, в которых  проведен текущий ремонт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» выполнен</w:t>
      </w:r>
      <w:r w:rsidR="00664CBD"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о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на 100% (план и факт – 25учр.). </w:t>
      </w:r>
    </w:p>
    <w:p w:rsidR="00AD3CFE" w:rsidRPr="00595D4F" w:rsidRDefault="00202337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На реализацию мероприятия № 2.7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«Осуществление муниципальными учреждениями капитального ремонта» за счет средств местного бюджета было предусмотрены ассигнования в сумме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100,0 тыс. руб., профинансировано и освоено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100,0 тыс. руб. (100%). 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указанных средств были проведены работы по капитальному ремонту в 6 образовательных учреждениях: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МБОУ СОШ № 5-  замена перегородок, оконных и дверных блоков;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МБОУ СОШ № 17- ремонт пола коридора первого этажа;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МБОУ СОШ № 21- ремонт пола в библиотеке;</w:t>
      </w:r>
    </w:p>
    <w:p w:rsidR="00AD3CFE" w:rsidRPr="00595D4F" w:rsidRDefault="003D4747" w:rsidP="006329FC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shd w:val="clear" w:color="auto" w:fill="FFFFFF"/>
          <w:lang w:val="ru-RU"/>
        </w:rPr>
        <w:t>-</w:t>
      </w:r>
      <w:r w:rsidR="00500BA5" w:rsidRPr="00595D4F">
        <w:rPr>
          <w:color w:val="auto"/>
          <w:sz w:val="28"/>
          <w:szCs w:val="28"/>
          <w:shd w:val="clear" w:color="auto" w:fill="FFFFFF"/>
          <w:lang w:val="ru-RU"/>
        </w:rPr>
        <w:t>МБОУ СОШ № 13- работы по обустройству туалетов и системы водоотведения спортивного зала;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shd w:val="clear" w:color="auto" w:fill="FFFFFF"/>
          <w:lang w:val="ru-RU"/>
        </w:rPr>
        <w:t>- МБОУ СОШ № 15- ремонт и наладка автоматики котлов котельной;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r w:rsidRPr="00595D4F">
        <w:rPr>
          <w:color w:val="auto"/>
          <w:sz w:val="28"/>
          <w:szCs w:val="28"/>
          <w:shd w:val="clear" w:color="auto" w:fill="FFFFFF"/>
          <w:lang w:val="ru-RU"/>
        </w:rPr>
        <w:t>- МБОУ ШООО № 43- устройство наружной канализации и септика.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рамках мероприятия №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2.8 «Дополнительная помощь местным бюджетам для решения социально-значимых вопросов» (в том числе подготовка к зиме) о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бщеобразовательным учреждениям депутатами ЗСК Краснодарского края оказана дополнительная помощь из краевого бюджета для решения социально-значимых вопросов в сумме 4740,0 тыс. руб., освоено 4740,0 тыс. руб.  (100%).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Из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аевого бюджета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выделены денежные средства на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проведение текущего и капитального ремонта, благоустройство территорий, материально-техническое обеспечение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6-ти образовательных школ:</w:t>
      </w:r>
    </w:p>
    <w:p w:rsidR="00AD3CFE" w:rsidRPr="00595D4F" w:rsidRDefault="00500BA5" w:rsidP="00202337">
      <w:pPr>
        <w:shd w:val="clear" w:color="000000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eastAsia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МБОУ СОШ № 2- ремонт потолка;</w:t>
      </w:r>
    </w:p>
    <w:p w:rsidR="00AD3CFE" w:rsidRPr="00595D4F" w:rsidRDefault="00500BA5" w:rsidP="00202337">
      <w:pPr>
        <w:shd w:val="clear" w:color="000000" w:fill="FFFFFF"/>
        <w:spacing w:after="0" w:line="240" w:lineRule="auto"/>
        <w:ind w:right="133" w:firstLine="851"/>
        <w:jc w:val="both"/>
        <w:rPr>
          <w:rFonts w:eastAsia="Times New Roman" w:cs="Times New Roman"/>
          <w:bCs/>
          <w:color w:val="auto"/>
          <w:sz w:val="28"/>
          <w:szCs w:val="28"/>
          <w:lang w:val="ru-RU"/>
        </w:rPr>
      </w:pPr>
      <w:r w:rsidRPr="00595D4F">
        <w:rPr>
          <w:rFonts w:eastAsia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МБОУ СОШ № 6- установка раковин в кабинетах;</w:t>
      </w:r>
    </w:p>
    <w:p w:rsidR="00AD3CFE" w:rsidRPr="00595D4F" w:rsidRDefault="00500BA5" w:rsidP="00202337">
      <w:pPr>
        <w:shd w:val="clear" w:color="000000" w:fill="FFFFFF"/>
        <w:spacing w:after="0" w:line="240" w:lineRule="auto"/>
        <w:ind w:right="133" w:firstLine="851"/>
        <w:jc w:val="both"/>
        <w:rPr>
          <w:rFonts w:eastAsia="Times New Roman" w:cs="Times New Roman"/>
          <w:bCs/>
          <w:color w:val="auto"/>
          <w:sz w:val="28"/>
          <w:szCs w:val="28"/>
          <w:lang w:val="ru-RU"/>
        </w:rPr>
      </w:pPr>
      <w:r w:rsidRPr="00595D4F">
        <w:rPr>
          <w:rFonts w:eastAsia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МБОУ СОШ № 10- устройство септика;</w:t>
      </w:r>
    </w:p>
    <w:p w:rsidR="00AD3CFE" w:rsidRPr="00595D4F" w:rsidRDefault="00500BA5" w:rsidP="00202337">
      <w:pPr>
        <w:shd w:val="clear" w:color="000000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eastAsia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МАОУ лицей № 3- благоустройству территории центрального входа;</w:t>
      </w:r>
    </w:p>
    <w:p w:rsidR="00AD3CFE" w:rsidRPr="00595D4F" w:rsidRDefault="00500BA5" w:rsidP="00202337">
      <w:pPr>
        <w:shd w:val="clear" w:color="000000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eastAsia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МБОУ СОШ № 16- работы по уличному освещению;</w:t>
      </w:r>
    </w:p>
    <w:p w:rsidR="00AD3CFE" w:rsidRPr="00595D4F" w:rsidRDefault="00500BA5" w:rsidP="002023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- МБОУ СОШ № 7- работы по ремонту фасада, ограждения территории,</w:t>
      </w:r>
      <w:r w:rsidRPr="00595D4F">
        <w:rPr>
          <w:rFonts w:ascii="Times New Roman" w:eastAsia="Times New Roman" w:hAnsi="Times New Roman" w:cs="Times New Roman"/>
          <w:bCs/>
          <w:color w:val="auto"/>
          <w:sz w:val="26"/>
          <w:szCs w:val="26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внутренних водостоков, крыл</w:t>
      </w:r>
      <w:r w:rsidR="008D4D17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ец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отмост</w:t>
      </w:r>
      <w:r w:rsidR="008D4D17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ки</w:t>
      </w:r>
      <w:proofErr w:type="spellEnd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здания, системы водоотведения в подвале, ограждение проемов, приобретены посуда для столовой, огнетушители и  ноутбуки.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В рамках мероприятия № 2.9 «Благоустройство территории учреждений образования» выполнены работы по благоустройству сквера в МАОУ лицей № 3 за счет средств местного бюджета на сумму 300,0 тыс. руб. 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bookmarkStart w:id="2" w:name="__DdeLink__2909_1141461707"/>
      <w:bookmarkEnd w:id="2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Мероприятие выполнено на 100%. (план -300 тыс. руб., факт – 300 тыс. руб.).</w:t>
      </w:r>
    </w:p>
    <w:p w:rsidR="00AD3CFE" w:rsidRPr="00595D4F" w:rsidRDefault="00664CBD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«К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оличество муниципальных образовательных   организаций, в которых проведены работы по капитальному  ремонту зданий и сооружений и благоустройству территорий, прилегающих к зданиям и сооружениям муниципальных общеобразовательных организаций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» выполнен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 на 100% (план и факт– 13 </w:t>
      </w:r>
      <w:proofErr w:type="spellStart"/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учр</w:t>
      </w:r>
      <w:proofErr w:type="spellEnd"/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.). </w:t>
      </w:r>
    </w:p>
    <w:p w:rsidR="00AD3CFE" w:rsidRPr="00595D4F" w:rsidRDefault="001A5ED8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мероприятия № 2.10 «Осуществление государственных полномочий по материально- 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 (выплата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экзамена) за счет субвенции краевого бюджета произведена выплата заработной платы (с начислениями) участникам единого государственного экзамена (499 чел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.)  на сумму 1625,6 тыс. руб., оснащено 11 пунктов проведения единого государственного экзамена, приобретена оргтехника, оказаны услуги по обеспечению видеосъемки и видеозаписи проведения ЕГЭ на общую сумму 1854,9 тыс. руб.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Мероприятие выполнено в полном объеме (план –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480,5 тыс. руб., освоено –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480,5 тыс. руб.).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Кавказский район принимает активное участие в реализации государственных программ Краснодарского края.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софинансировании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 краевым бюджетом в рамках реализации государственной программы Краснодарского края «Развитие образования»  управлением  образования администрации Кавказский район проведен ряд мероприятий по укреплению материально- технической базы образовательных учреждений и других мероприятий на общую сумму 55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440,</w:t>
      </w:r>
      <w:r w:rsidR="00535D3E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тыс. руб.  федеральный бюджет – 6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148,6 тыс. руб., краевой бюджет – 42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671,</w:t>
      </w:r>
      <w:r w:rsidR="00535D3E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тыс. руб., местный бюджет – 6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620,3 тыс. руб.</w:t>
      </w:r>
      <w:proofErr w:type="gramEnd"/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lastRenderedPageBreak/>
        <w:t xml:space="preserve">В рамках реализации мероприятия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№ 2.13 «Реализация мероприятий  государственной программы Краснодарского края «Развитие образования» (капитальный ремонт зданий и сооружений и благоустройство территорий, прилегающих к зданиям и сооружениям муниципальных образовательных организаций, за исключением мероприятий, предусмотренных пунктами 1.1 и 1.3*) были выполнены следующие работы по учреждениям: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МБОУ СОШ № 12, МБОУ СОШ № 21- капитальный ремонт ограждений территорий;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МБОУ СОШ № 7, МБОУ ШООО № 43</w:t>
      </w:r>
      <w:r w:rsidR="00974E25" w:rsidRPr="00595D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замена оконных блоков;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МБОУ СОШ № 2, МБОУ СОШ № 6, МБОУ СОШ № 7, МБОУ СОШ №  5, МБОУ СОШ № 8</w:t>
      </w:r>
      <w:r w:rsidR="00974E25" w:rsidRPr="00595D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- замена кровли.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Объем бюджетных ассигнований, предусмотренный в 2019 году в рамках данного мероприятия</w:t>
      </w:r>
      <w:r w:rsidR="00202337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– 16</w:t>
      </w:r>
      <w:r w:rsidR="003D4747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760,7 тысяч рублей, в том числе: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- средства краевого бюджета</w:t>
      </w:r>
      <w:r w:rsidR="009A1B93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3D4747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–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15</w:t>
      </w:r>
      <w:r w:rsidR="003D4747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084,3 тыс. руб.;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- средства муниципального бюджета</w:t>
      </w:r>
      <w:r w:rsidR="009A1B93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–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676,4 тыс. руб.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Исполнено – 16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760,1 тыс. руб. (100%), в том числе: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- средства краевого бюджета- 15</w:t>
      </w:r>
      <w:r w:rsidR="003D4747"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083,7 тыс. руб.;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- средства муниципального бюджета- 1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676,4 тыс. руб.</w:t>
      </w:r>
    </w:p>
    <w:p w:rsidR="00220193" w:rsidRPr="00595D4F" w:rsidRDefault="00500BA5" w:rsidP="006C3797">
      <w:pPr>
        <w:spacing w:after="0" w:line="240" w:lineRule="auto"/>
        <w:ind w:right="7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Мероприятие выполнено на 100%. Экономия субсидии краевого бюджета составила 0,6 тыс. руб.</w:t>
      </w:r>
    </w:p>
    <w:p w:rsidR="006C3797" w:rsidRPr="00595D4F" w:rsidRDefault="006C3797" w:rsidP="006C3797">
      <w:pPr>
        <w:spacing w:after="0" w:line="240" w:lineRule="auto"/>
        <w:ind w:firstLine="245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В целях создания новых учебных мест в образовательных организациях Кавказского района в 2019 году  была проведена реконструкция МБОУ СОШ № 7 г. Кропоткин с увеличением вместимости и выделением блока начального образования на 400 мест. </w:t>
      </w:r>
    </w:p>
    <w:p w:rsidR="00AD3CFE" w:rsidRPr="00595D4F" w:rsidRDefault="00664CBD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«Количество оснащенных мест в общеобразовательных организациях» выполнен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 на 100% (план и факт – 400 мест).  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В рамках реализации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 w:bidi="ar-SA"/>
        </w:rPr>
        <w:t>м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ероприяти</w:t>
      </w:r>
      <w:r w:rsidRPr="00595D4F">
        <w:rPr>
          <w:rFonts w:ascii="Times New Roman" w:hAnsi="Times New Roman"/>
          <w:color w:val="auto"/>
          <w:sz w:val="28"/>
          <w:szCs w:val="28"/>
          <w:lang w:val="ru-RU" w:eastAsia="ru-RU" w:bidi="ar-SA"/>
        </w:rPr>
        <w:t>я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№ 2.14 "Реализация мероприятий  государственной программы Краснодарского края «Развитие образования» (приобретение движимого имущества для оснащения вновь созданных мест в муниципальных общеобразовательных организациях, за исключением мероприятий, предусмотренных пунктами 1.1*)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приобретено учебное оборудование, для оснащения вновь созданных мест блока начальной школы на 400 мест в МБОУ СОШ № 7.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Объем денежных ассигнований, предусмотренный в 2019 году в рамках данного мероприятия – 19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399,8 тысяч рублей, в том числе: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- средства краевого бюджета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- 18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429,8 тыс. руб.;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- средства муниципального бюджета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- 970,0 тыс. руб.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Мероприятие выполнено на 100% (план </w:t>
      </w:r>
      <w:r w:rsidR="002809BC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и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исполнен</w:t>
      </w:r>
      <w:r w:rsidR="002809BC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ие</w:t>
      </w:r>
      <w:r w:rsidR="00DB467A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–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19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399,8 тыс. руб.).</w:t>
      </w:r>
    </w:p>
    <w:p w:rsidR="00AD3CFE" w:rsidRPr="00595D4F" w:rsidRDefault="00202337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ab/>
      </w:r>
      <w:r w:rsidR="00664CB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«П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риобретение движимого имущества для оснащения вновь созданных мест в муниципальных общеобразовательных организациях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» </w:t>
      </w:r>
      <w:r w:rsidR="00A346E6"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100% (план и факт – 1 </w:t>
      </w:r>
      <w:proofErr w:type="spellStart"/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учр</w:t>
      </w:r>
      <w:proofErr w:type="spellEnd"/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.). </w:t>
      </w:r>
    </w:p>
    <w:p w:rsidR="00AD3CFE" w:rsidRPr="00595D4F" w:rsidRDefault="00202337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lastRenderedPageBreak/>
        <w:tab/>
      </w:r>
      <w:proofErr w:type="gramStart"/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В рамках мероприятия № 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>2.15 «Реализация мероприятий  государственной программы Краснодарского края «Развитие образования» (обновление материально-технической базы для формирования у обучающихся современных технологических и гуманитарных навыков, за исключением мероприятия, предусмотренного подпунктом 1.3.3 пункта 1.3*)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сентябре 2019 года были открыты Центры образования цифрового и гуманитарного профилей «Точка роста» на базе 4 сельских школ:</w:t>
      </w:r>
      <w:proofErr w:type="gramEnd"/>
    </w:p>
    <w:p w:rsidR="00AD3CFE" w:rsidRPr="00595D4F" w:rsidRDefault="00500BA5" w:rsidP="00202337">
      <w:pPr>
        <w:pStyle w:val="af0"/>
        <w:numPr>
          <w:ilvl w:val="0"/>
          <w:numId w:val="1"/>
        </w:numPr>
        <w:spacing w:after="0" w:line="240" w:lineRule="auto"/>
        <w:ind w:hanging="577"/>
        <w:jc w:val="both"/>
        <w:rPr>
          <w:color w:val="auto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МБОУ СОШ № 9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хутора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Привольного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</w:p>
    <w:p w:rsidR="00AD3CFE" w:rsidRPr="00595D4F" w:rsidRDefault="00500BA5" w:rsidP="00202337">
      <w:pPr>
        <w:pStyle w:val="af0"/>
        <w:numPr>
          <w:ilvl w:val="0"/>
          <w:numId w:val="1"/>
        </w:numPr>
        <w:spacing w:after="0" w:line="240" w:lineRule="auto"/>
        <w:ind w:hanging="577"/>
        <w:jc w:val="both"/>
        <w:rPr>
          <w:color w:val="auto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МБОУ СОШ № 12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станицы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Кавказской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</w:p>
    <w:p w:rsidR="00AD3CFE" w:rsidRPr="00595D4F" w:rsidRDefault="00500BA5" w:rsidP="00202337">
      <w:pPr>
        <w:pStyle w:val="af0"/>
        <w:numPr>
          <w:ilvl w:val="0"/>
          <w:numId w:val="1"/>
        </w:numPr>
        <w:spacing w:after="0" w:line="240" w:lineRule="auto"/>
        <w:ind w:hanging="577"/>
        <w:jc w:val="both"/>
        <w:rPr>
          <w:color w:val="auto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МБОУ СОШ № 18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станицы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Темижбекской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</w:p>
    <w:p w:rsidR="009E11C0" w:rsidRPr="00595D4F" w:rsidRDefault="009E11C0" w:rsidP="009E11C0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    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МБОУ СОШ № 20 станицы Казанской.</w:t>
      </w:r>
      <w:r w:rsidRPr="00595D4F">
        <w:rPr>
          <w:color w:val="auto"/>
          <w:lang w:val="ru-RU"/>
        </w:rPr>
        <w:t xml:space="preserve"> </w:t>
      </w:r>
    </w:p>
    <w:p w:rsidR="00AD3CFE" w:rsidRPr="00595D4F" w:rsidRDefault="00974E25" w:rsidP="00202337">
      <w:pPr>
        <w:pStyle w:val="af0"/>
        <w:spacing w:after="0" w:line="240" w:lineRule="auto"/>
        <w:ind w:left="0" w:firstLine="720"/>
        <w:jc w:val="both"/>
        <w:rPr>
          <w:color w:val="auto"/>
          <w:lang w:val="ru-RU"/>
        </w:rPr>
      </w:pP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В рамках </w:t>
      </w:r>
      <w:r w:rsidR="00575CE3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реализации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регионального проекта «Современная школа»</w:t>
      </w:r>
      <w:r w:rsidR="00575CE3" w:rsidRPr="00595D4F">
        <w:rPr>
          <w:rFonts w:ascii="Times New Roman" w:hAnsi="Times New Roman"/>
          <w:color w:val="auto"/>
          <w:sz w:val="28"/>
          <w:szCs w:val="28"/>
          <w:lang w:val="ru-RU"/>
        </w:rPr>
        <w:t>, в целях  приобретения учебного оборудования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575CE3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в данные школы,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были предусмотрены бюджетные ассигнования</w:t>
      </w:r>
      <w:r w:rsidR="00575CE3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в сумме – 6 741,9 тыс. руб.,  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>в том числе:</w:t>
      </w:r>
    </w:p>
    <w:p w:rsidR="00AD3CFE" w:rsidRPr="00595D4F" w:rsidRDefault="00500BA5" w:rsidP="00202337">
      <w:pPr>
        <w:numPr>
          <w:ilvl w:val="0"/>
          <w:numId w:val="1"/>
        </w:numPr>
        <w:spacing w:after="29" w:line="240" w:lineRule="auto"/>
        <w:ind w:left="0" w:firstLine="851"/>
        <w:jc w:val="both"/>
        <w:rPr>
          <w:color w:val="auto"/>
          <w:lang w:val="ru-RU"/>
        </w:rPr>
      </w:pP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средства краевого бюджета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- 256,2 тыс. руб.;</w:t>
      </w:r>
    </w:p>
    <w:p w:rsidR="00AD3CFE" w:rsidRPr="00595D4F" w:rsidRDefault="00500BA5" w:rsidP="00202337">
      <w:pPr>
        <w:numPr>
          <w:ilvl w:val="0"/>
          <w:numId w:val="1"/>
        </w:numPr>
        <w:spacing w:after="29" w:line="240" w:lineRule="auto"/>
        <w:ind w:left="0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средства краевого бюджета, источником финансового обеспечения которого являются средства федерального бюджета</w:t>
      </w:r>
      <w:r w:rsidR="003D4747"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- 6 148,6 тыс. руб.;</w:t>
      </w:r>
    </w:p>
    <w:p w:rsidR="00AD3CFE" w:rsidRPr="00595D4F" w:rsidRDefault="00500BA5" w:rsidP="00202337">
      <w:pPr>
        <w:numPr>
          <w:ilvl w:val="0"/>
          <w:numId w:val="1"/>
        </w:numPr>
        <w:spacing w:after="29" w:line="240" w:lineRule="auto"/>
        <w:ind w:left="0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средства муниципального бюджета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- 337,1 тыс. руб.</w:t>
      </w:r>
    </w:p>
    <w:p w:rsidR="00AD3CFE" w:rsidRPr="00595D4F" w:rsidRDefault="00500BA5" w:rsidP="00202337">
      <w:pPr>
        <w:spacing w:after="29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Мероприятие выполнено на 100% (</w:t>
      </w:r>
      <w:r w:rsidR="00724C9C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исполнено</w:t>
      </w:r>
      <w:r w:rsidR="00575CE3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–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6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741,9 тыс. руб.).</w:t>
      </w:r>
    </w:p>
    <w:p w:rsidR="009E11C0" w:rsidRPr="00595D4F" w:rsidRDefault="009E11C0" w:rsidP="009E11C0">
      <w:pPr>
        <w:spacing w:after="0" w:line="240" w:lineRule="auto"/>
        <w:ind w:firstLine="709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 счет бюджетных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дств в Ц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ентры образования цифрового и гуманитарного профилей «Точка роста» на базе МБОУ СОШ № 9,12,20,18 были приобретены мебель, конструкторы, тренажеры-манекены, строительные инструменты, планшеты,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квадрокоптеры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, фотоаппараты, видеокамеры, микрофоны, карты памяти для фотоаппарата, пластик 3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D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программное обеспечение, интерактивное оборудование. </w:t>
      </w:r>
    </w:p>
    <w:p w:rsidR="00AD3CFE" w:rsidRPr="00595D4F" w:rsidRDefault="00500BA5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Создание центров направлено на формирование современных компетенций и навыков у обучающихся, в том числе по предметным областям «Технология», «Математика и информатика», «Физическая культура и основы безопасности жизнедеятельности». Инфраструктура Центров будет также использоваться во внеурочное время как общественное пространство для развития общекультурных компетенций и цифровой грамотности населения, шахматного образования, проектной деятельности, творческой, социальной самореализации детей, педагогов, родительской общественности.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AD3CFE" w:rsidRPr="00595D4F" w:rsidRDefault="00664CBD" w:rsidP="006329FC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«К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>оличество общеобразовательных организаций, расположенных в сельской местности и малых городах, в которых создана материально-техническая база для реализации основных и дополнительных общеобразовательных программ цифрового и гуманитарного профилей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» </w:t>
      </w:r>
      <w:r w:rsidR="00321ECB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достигнуто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100% (план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и факт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– 4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ед.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). </w:t>
      </w:r>
    </w:p>
    <w:p w:rsidR="00AD3CFE" w:rsidRPr="00595D4F" w:rsidRDefault="00500BA5" w:rsidP="006329FC">
      <w:pPr>
        <w:shd w:val="clear" w:color="auto" w:fill="FFFFFF"/>
        <w:spacing w:after="0" w:line="240" w:lineRule="auto"/>
        <w:ind w:right="133" w:firstLine="851"/>
        <w:jc w:val="both"/>
        <w:rPr>
          <w:color w:val="auto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В рамках м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ероприятия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№ 2.16 «Реализация мероприятий  государственной программы Краснодарского края «Развитие образования» (проведение капитального ремонта спортивных залов муниципальных образовательных организаций, помещений при них, других помещений физкультурн</w:t>
      </w:r>
      <w:proofErr w:type="gramStart"/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о-</w:t>
      </w:r>
      <w:proofErr w:type="gramEnd"/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спортивного назначения, физкультурно-оздоровительных комплексов)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софинансировании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 краевым бюджетом  был произведен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капитальный ремонт спортивного школьного зала в МАОУ лицей № 3  и МБОУ ШООО № 43.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ремонт спортзалов было направлено бюджетных ассигнований в сумме 6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840,6 тыс. руб., из них за счет средств местного бюджета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351,9 тыс. руб., краевого бюджета</w:t>
      </w:r>
      <w:r w:rsidR="00262682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–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488,7 тыс. руб. Мероприятие выполнено на 100% (</w:t>
      </w:r>
      <w:r w:rsidR="004A6800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освоено 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–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6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840,6 тыс. руб.).</w:t>
      </w:r>
    </w:p>
    <w:p w:rsidR="00AD3CFE" w:rsidRPr="00595D4F" w:rsidRDefault="00963971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«Количество капитально отремонтированных  спортивных залов муниципальных общеобразовательных организаций, помещений при них физкультурно</w:t>
      </w:r>
      <w:r w:rsidR="00A61BA4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- спортивного назначения, физкультурно-оздоровительных комплексов» </w:t>
      </w:r>
      <w:r w:rsidR="00262682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100% (план и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факт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- 2 объекта).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В рамках мероприятия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№ 2.17 </w:t>
      </w:r>
      <w:r w:rsidR="005F64B7" w:rsidRPr="00595D4F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Реализация мероприятий  государственной программы Краснодарского края «Развитие образования»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 Краснодарского края «Современная школа» (обновление материально-технической базы для формирования у обучающихся современных навыков по предметной области «Технология» и других предметных областей, за исключением мероприятия</w:t>
      </w:r>
      <w:proofErr w:type="gramEnd"/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, предусмотренного подпунктом 1.3.3 пункта 1.3*) </w:t>
      </w:r>
      <w:r w:rsidR="0020233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были прио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бретены: </w:t>
      </w:r>
    </w:p>
    <w:p w:rsidR="009E11C0" w:rsidRPr="00595D4F" w:rsidRDefault="00500BA5" w:rsidP="009E11C0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r w:rsidR="00FF663F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в </w:t>
      </w:r>
      <w:r w:rsidR="009E11C0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МБОУ СОШ № 7</w:t>
      </w:r>
      <w:r w:rsidR="0040388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  <w:r w:rsidR="009E11C0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- демонстрационное оборудование и приборы, лабораторно - технологическое оборудование, интерактивное оборудование, мобильный класс и комплект устройств измерения и обработки данных, мебель для кабинета химии;</w:t>
      </w:r>
    </w:p>
    <w:p w:rsidR="009E11C0" w:rsidRPr="00595D4F" w:rsidRDefault="00FF663F" w:rsidP="009E11C0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- в </w:t>
      </w:r>
      <w:r w:rsidR="009E11C0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МБОУ СОШ № 2 - демонстрационное оборудование и приборы, лабораторно технологическое оборудование, интерактивное оборудование, видеокамера для работы с оптическими приборами, цифровой микроскоп, мобильный класс и комплект устройств измерения и обработки данных, мебель для кабинета биологии.</w:t>
      </w:r>
      <w:r w:rsidR="009E11C0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ab/>
        <w:t xml:space="preserve">               </w:t>
      </w:r>
    </w:p>
    <w:p w:rsidR="00AD3CFE" w:rsidRPr="00595D4F" w:rsidRDefault="009E11C0" w:rsidP="006329FC">
      <w:pPr>
        <w:spacing w:after="29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О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бъем денежных ассигнований, предусмотренный в 2019 году в рамках данного мероприятия 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5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>697,8 тысяч рублей, в том числе: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- средства краевого бюджета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- 5</w:t>
      </w:r>
      <w:r w:rsidR="003D4747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412,9 тыс. руб.</w:t>
      </w:r>
    </w:p>
    <w:p w:rsidR="00AD3CFE" w:rsidRPr="00595D4F" w:rsidRDefault="00500BA5" w:rsidP="006329FC">
      <w:pPr>
        <w:spacing w:after="29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 средства муниципального бюджета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- 284,9 тыс. руб.</w:t>
      </w:r>
    </w:p>
    <w:p w:rsidR="00AD3CFE" w:rsidRPr="00595D4F" w:rsidRDefault="004D18C0" w:rsidP="006329FC">
      <w:pPr>
        <w:spacing w:after="29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Мероприятие выполнено на 100% (освоено – 5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ru-RU" w:eastAsia="ru-RU"/>
        </w:rPr>
        <w:t>697,8 тыс. руб.).</w:t>
      </w:r>
    </w:p>
    <w:p w:rsidR="00AD3CFE" w:rsidRPr="00595D4F" w:rsidRDefault="00FE5EEA" w:rsidP="006329FC">
      <w:pPr>
        <w:spacing w:after="0" w:line="240" w:lineRule="auto"/>
        <w:ind w:right="71"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«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оличество общеобразовательных организаций, </w:t>
      </w:r>
      <w:bookmarkStart w:id="3" w:name="__DdeLink__6740_1121314966"/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>в которых создана материально-техническая база для реализации основных и дополнительных общеобразовательных программ</w:t>
      </w:r>
      <w:bookmarkEnd w:id="3"/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» </w:t>
      </w:r>
      <w:r w:rsidR="00D20D09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достигнуто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 100% (план –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факт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>2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 ед.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). </w:t>
      </w:r>
    </w:p>
    <w:p w:rsidR="00DB66BC" w:rsidRPr="00595D4F" w:rsidRDefault="00DB66BC" w:rsidP="006329FC">
      <w:pPr>
        <w:spacing w:after="0" w:line="240" w:lineRule="auto"/>
        <w:ind w:right="71"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По основному мероприятию № 2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«Развитие системы общего образования в муниципальном образовании Кавказский район»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выполнены все 13 мероприятий</w:t>
      </w:r>
      <w:r w:rsidR="00BE5FDE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и 19 целевых показателей.</w:t>
      </w:r>
    </w:p>
    <w:p w:rsidR="00AD3CFE" w:rsidRPr="00595D4F" w:rsidRDefault="00202337" w:rsidP="006329FC">
      <w:pPr>
        <w:spacing w:after="0" w:line="240" w:lineRule="auto"/>
        <w:ind w:right="71" w:firstLine="851"/>
        <w:jc w:val="both"/>
        <w:rPr>
          <w:strike/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/>
        </w:rPr>
        <w:tab/>
      </w:r>
    </w:p>
    <w:p w:rsidR="00AD3CFE" w:rsidRPr="00595D4F" w:rsidRDefault="00AD3CFE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</w:p>
    <w:p w:rsidR="00AD3CFE" w:rsidRPr="00595D4F" w:rsidRDefault="00AD3CFE" w:rsidP="006329F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</w:p>
    <w:p w:rsidR="00AD3CFE" w:rsidRPr="00595D4F" w:rsidRDefault="00500BA5" w:rsidP="006329F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Основное мероприятие № 3.</w:t>
      </w:r>
    </w:p>
    <w:p w:rsidR="00AD3CFE" w:rsidRPr="00595D4F" w:rsidRDefault="00500BA5" w:rsidP="006329F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«Развитие системы дополнительного образования </w:t>
      </w:r>
    </w:p>
    <w:p w:rsidR="00AD3CFE" w:rsidRPr="00595D4F" w:rsidRDefault="00500BA5" w:rsidP="006329F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в муниципальном образовании Кавказский район»</w:t>
      </w:r>
    </w:p>
    <w:p w:rsidR="00AD3CFE" w:rsidRPr="00595D4F" w:rsidRDefault="00AD3CFE" w:rsidP="006329F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Объем финансирования основного мероприятия № 3 муниципальной программы в 2019 году предусмотрен в сумме 51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952,3 тыс. руб.</w:t>
      </w:r>
      <w:r w:rsidR="00C779E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,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средств местного бюджета – 48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446,3 тыс. руб.;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аевого бюджета – 1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206,0 тыс. руб.;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 внебюджетных источников – 2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300,0 тыс. руб.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Профинансировано в отчетном периоде  – 51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960,3 тыс. руб. или 100 %</w:t>
      </w:r>
      <w:r w:rsidR="00C779E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, в том числе: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средств местного бюджета – 48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446,3 тыс. руб.(100%);</w:t>
      </w:r>
    </w:p>
    <w:p w:rsidR="001427FF" w:rsidRPr="00595D4F" w:rsidRDefault="00500BA5" w:rsidP="00142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аевого бюджета – 1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206,0 тыс. руб.(100%);</w:t>
      </w:r>
    </w:p>
    <w:p w:rsidR="001427FF" w:rsidRPr="00595D4F" w:rsidRDefault="001427FF" w:rsidP="00142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 внебюджетных источников – 2 308,0 тыс. руб.(100,3 %).</w:t>
      </w:r>
    </w:p>
    <w:p w:rsidR="001427FF" w:rsidRPr="00595D4F" w:rsidRDefault="001427FF" w:rsidP="00142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В районе  функционируют 4 учреждения дополнительного образования системы «Образование» с контингентом детей и подростков 4219 чел. и количеством групп – 342.  Доля детей, посещающих внешкольные учреждения, составляет  32,5% от контингента учащихся  образовательных  учреждений.</w:t>
      </w:r>
    </w:p>
    <w:p w:rsidR="001427FF" w:rsidRPr="00595D4F" w:rsidRDefault="001427FF" w:rsidP="00142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Значение целевого показателя «Количество детей, занимающихся в организациях дополнительного образования» достигнуто 100,8% (план – 4183 чел., выполнено -4219 чел.).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Занимаясь в различных секциях и кружках в учреждениях дополнительного образования, 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>6</w:t>
      </w:r>
      <w:r w:rsidR="005F64B7"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>832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ребенка (многократное участие) приняли участие в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>206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конкурсах и фестивалях различного уровня: из них 374 воспитанников стали победителями и призёрами в краевых конкурсах, 136 – во всероссийских и 387 в международных конкурсах, а  также 60 подростков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побывали во Всероссийском детском центре «Артек».</w:t>
      </w:r>
      <w:proofErr w:type="gramEnd"/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На обеспечение деятельности 4-х муниципальных учреждений </w:t>
      </w:r>
      <w:r w:rsidR="00E16264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рамках мероприятия № 3.3 «Финансовое обеспечение деятельности 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услуг)»  в 2019 году было предусмотрено финансирование  в сумме </w:t>
      </w:r>
      <w:r w:rsidR="00B70AD3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50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B70AD3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655,0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тыс. руб.,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средств местного бюджета-  48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355,0 тыс. руб.,</w:t>
      </w:r>
    </w:p>
    <w:p w:rsidR="00FE143E" w:rsidRPr="00595D4F" w:rsidRDefault="00FE143E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за счет внебюджетных источников – 2 300,0 тыс. руб.</w:t>
      </w:r>
    </w:p>
    <w:p w:rsidR="00AD3CFE" w:rsidRPr="00595D4F" w:rsidRDefault="00500BA5" w:rsidP="00FE14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Профинансировано в отчетном периоде 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50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663,0 тыс. руб., 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 счет средств местного бюджета-  48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355,0 тыс. руб.,</w:t>
      </w:r>
    </w:p>
    <w:p w:rsidR="00FE143E" w:rsidRPr="00595D4F" w:rsidRDefault="00500BA5" w:rsidP="00FE14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за счет внебюджетных источников 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–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2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308,0 тыс. руб.</w:t>
      </w:r>
    </w:p>
    <w:p w:rsidR="00FE143E" w:rsidRPr="00595D4F" w:rsidRDefault="00FE143E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По отношению к 2018 году снижение доходов от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платных услуг, предоставляемых указанными учреждениями составило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- 10,5% (в 2018 году поступило 2551 тыс. руб.)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Муниципальное задание, доведенное образовательных учреждений дополнительного образования на реализацию программ  дополнительного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образования  за счет местного бюджета  выполнено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на 100% (план – 48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355,0 тыс. руб., исполнено – 48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355,0 тыс. руб.).</w:t>
      </w:r>
    </w:p>
    <w:p w:rsidR="004C7341" w:rsidRPr="00595D4F" w:rsidRDefault="00500BA5" w:rsidP="004C734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Штатная численность учреждений дополнительного образования в 2019 году составляла 160 единиц, из них педагогического персонала 66 единиц.</w:t>
      </w:r>
    </w:p>
    <w:p w:rsidR="004C7341" w:rsidRPr="00595D4F" w:rsidRDefault="004C7341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На оплату труда и взносы на обязательное социальное страхование работников учреждений, а также  на оплату больничных листов за счет фонда оплаты труда  работодателя, за счет средств бюджета  было направлено – 44900,0 тыс. руб., что составляет 92,8 % от общего объема финансирования.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 xml:space="preserve">Средняя заработная плата  педагогических работников  по отношению к 2018 году выросла на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shd w:val="clear" w:color="auto" w:fill="FFFFFF"/>
          <w:lang w:val="ru-RU" w:eastAsia="ru-RU" w:bidi="ar-SA"/>
        </w:rPr>
        <w:t>3,8</w:t>
      </w: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 xml:space="preserve">% и составила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shd w:val="clear" w:color="auto" w:fill="FFFFFF"/>
          <w:lang w:val="ru-RU" w:eastAsia="ru-RU" w:bidi="ar-SA"/>
        </w:rPr>
        <w:t>31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szCs w:val="22"/>
          <w:shd w:val="clear" w:color="auto" w:fill="FFFFFF"/>
          <w:lang w:val="ru-RU" w:eastAsia="ru-RU" w:bidi="ar-SA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shd w:val="clear" w:color="auto" w:fill="FFFFFF"/>
          <w:lang w:val="ru-RU" w:eastAsia="ru-RU" w:bidi="ar-SA"/>
        </w:rPr>
        <w:t>553,0</w:t>
      </w: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 xml:space="preserve"> руб.</w:t>
      </w:r>
    </w:p>
    <w:p w:rsidR="00AD3CFE" w:rsidRPr="00595D4F" w:rsidRDefault="00507281" w:rsidP="005F64B7">
      <w:pPr>
        <w:shd w:val="clear" w:color="auto" w:fill="FFFFFF" w:themeFill="background1"/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«Отношение средней заработной платы педагогических работников  учреждений  дополнительного образования детей  к средней заработной плате учителей»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достигнуто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101,1% (план – 100%, выполнено 101,1%).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рамках мероприятия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№ 3.1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казана социальная поддержка </w:t>
      </w:r>
      <w:r w:rsidR="00B177EA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(компенсационные выплаты за коммунальные услуги)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25 педагогам, проживающим и работающим в сельской местности </w:t>
      </w:r>
      <w:r w:rsidR="00B177EA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и  53 членам их семей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общую сумму 422,9 тыс. руб. Средняя выплата компенсаций за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2019 год в расчете на 1 педагога составила 16,9 тыс. руб.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Мероприятие выполнено (план – 422,9 тыс. руб., выплачено– 422,9 тыс. руб.).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>25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педагогов учреждений дополнительного образования в 2019 году прошли обучение на курсах повышения квалификации.</w:t>
      </w:r>
    </w:p>
    <w:p w:rsidR="00AD3CFE" w:rsidRPr="00595D4F" w:rsidRDefault="00CF2790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«Доля  педагогов  в планах  прохождения курсовой подготовки, от численности нуждающихся в повышении квалификации» </w:t>
      </w:r>
      <w:r w:rsidR="00086D09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достигнуто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100% </w:t>
      </w:r>
      <w:r w:rsidR="0078680A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%.   (план и факт – 100%).</w:t>
      </w:r>
    </w:p>
    <w:p w:rsidR="00AD3CFE" w:rsidRPr="00595D4F" w:rsidRDefault="00CF2790" w:rsidP="0009310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«Доля  оснащенных организаций, в соответствии с требованиями ФГОС» </w:t>
      </w:r>
      <w:r w:rsidR="00A25693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100%.   (план </w:t>
      </w:r>
      <w:r w:rsidR="0078680A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и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факт – 100%).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В рамках мероприятия № 3.8 «Реализация мероприятий  государственной программы Краснодарского края «Развитие образования» (проведение медицинских осмотров лиц, занимающихся физической культурой и спортом по углубленной программе медицинского обследования) 304 ребенка, занимающихся физической культурой и спортом в МБОУ ДО ДЮСШ «Совершенство» прошли медицинский осмотр по углубленной программе медицинского обследования.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На проведение углубленного медицинского обследования учащихся МБОУ ДО ДЮСШ «Совершенство» в </w:t>
      </w:r>
      <w:proofErr w:type="spellStart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софинансировании</w:t>
      </w:r>
      <w:proofErr w:type="spellEnd"/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 xml:space="preserve">  с краевым бюджетом  было предусмотрено и профинансировано 824,4 тыс. руб. (субсидия краевого бюджета – 783,1 тыс. руб., средства местного бюджета – 41,3 тыс. руб.).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Мероприятие выполнено на 100%.</w:t>
      </w:r>
    </w:p>
    <w:p w:rsidR="00AD3CFE" w:rsidRPr="00595D4F" w:rsidRDefault="003E6FAD" w:rsidP="0009310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«Ч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исленность лиц, занимающихся физической культурой и спортом, прошедших медицинские осмотры по </w:t>
      </w:r>
      <w:r w:rsidR="00500BA5" w:rsidRPr="00595D4F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углубленной программе медицинского обследования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» </w:t>
      </w:r>
      <w:r w:rsidR="00655A36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144,7%. (план – 210 чел., выполнено 304 чел.).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 </w:t>
      </w:r>
      <w:proofErr w:type="spell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 w:bidi="ar-SA"/>
        </w:rPr>
        <w:t>Заплан</w:t>
      </w:r>
      <w:r w:rsidR="006B1840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 w:bidi="ar-SA"/>
        </w:rPr>
        <w:t>ированно</w:t>
      </w:r>
      <w:proofErr w:type="spellEnd"/>
      <w:r w:rsidR="006B1840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 w:bidi="ar-SA"/>
        </w:rPr>
        <w:t xml:space="preserve"> – 210 чел.,  медицинское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 w:eastAsia="ru-RU" w:bidi="ar-SA"/>
        </w:rPr>
        <w:t xml:space="preserve">обследование прошли 304 чел., это связано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с экономией средств, появивш</w:t>
      </w:r>
      <w:r w:rsidRPr="00595D4F">
        <w:rPr>
          <w:rFonts w:ascii="Times New Roman" w:hAnsi="Times New Roman"/>
          <w:color w:val="auto"/>
          <w:sz w:val="28"/>
          <w:szCs w:val="28"/>
          <w:lang w:val="ru-RU" w:eastAsia="ru-RU" w:bidi="ar-SA"/>
        </w:rPr>
        <w:t>их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ся в результат</w:t>
      </w:r>
      <w:r w:rsidRPr="00595D4F">
        <w:rPr>
          <w:rFonts w:ascii="Times New Roman" w:hAnsi="Times New Roman"/>
          <w:color w:val="auto"/>
          <w:sz w:val="28"/>
          <w:szCs w:val="28"/>
          <w:lang w:val="ru-RU" w:eastAsia="ru-RU" w:bidi="ar-SA"/>
        </w:rPr>
        <w:t>е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проведенного аукциона.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ероприяти</w:t>
      </w:r>
      <w:r w:rsidRPr="00595D4F">
        <w:rPr>
          <w:rFonts w:ascii="Times New Roman" w:hAnsi="Times New Roman"/>
          <w:color w:val="auto"/>
          <w:sz w:val="28"/>
          <w:szCs w:val="28"/>
          <w:lang w:val="ru-RU" w:eastAsia="ru-RU" w:bidi="ar-SA"/>
        </w:rPr>
        <w:t xml:space="preserve">я </w:t>
      </w: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№ 3.9 «Осуществление муниципальными учреждениями капитального ремонта»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за счет средств местного бюджета на замену оконных блоков МАО УДО ЦВР было предусмотрены ассигнования в сумме 50,0 тыс. руб., профинансировано и освоено 50,0 тыс. руб. (100%).  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Из 4 запланированных к реализации в отчетном году мероприятий, выполнены  в  полном объеме</w:t>
      </w:r>
      <w:r w:rsidR="00995B68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4.</w:t>
      </w:r>
      <w:proofErr w:type="gramEnd"/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По итогам 2019 года из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>5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целевых показателей, предусмотренных муниципальной программой по основному мероприятию № 3, плановые значения достигнуты в полном объеме по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 xml:space="preserve">всем 5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показателям.</w:t>
      </w:r>
    </w:p>
    <w:p w:rsidR="00AD3CFE" w:rsidRPr="00595D4F" w:rsidRDefault="00AD3CFE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</w:p>
    <w:p w:rsidR="00AD3CFE" w:rsidRPr="00595D4F" w:rsidRDefault="00500BA5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Основное мероприятие № 4.</w:t>
      </w:r>
    </w:p>
    <w:p w:rsidR="00AD3CFE" w:rsidRPr="00595D4F" w:rsidRDefault="00500BA5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«Финансовое обеспечение деятельности органов управления «Руководство и управление в сфере образования»</w:t>
      </w:r>
    </w:p>
    <w:p w:rsidR="00AD3CFE" w:rsidRPr="00595D4F" w:rsidRDefault="00AD3CFE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В рамках данного основного мероприятия осуществляется текущее содержание муниципального казенного учреждения «Управление образования муниципального образования Кавказский район» со штатной численностью 11 единиц (оплата труда, материальное обеспечение). 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Объем финансирования на 2019 год  за счет средств местного бюджета был предусмотрен в сумме  7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261,1 тыс. руб., профинансировано  и освоено в отчетном периоде – 7261,1 тыс. руб. (100 %),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оплату труда  и обязательные взносы по социальному страхованию – 6</w:t>
      </w:r>
      <w:r w:rsidR="006B1840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944,2 тыс. руб. (95,6 % от объема финансирования);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материальное обеспечение учреждения и налоги – 316,9 тыс. руб.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Управлением образования муниципального образования Кавказский район осуществляется управление, координация и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контроль за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деятельностью 64 подведомственных образовательных учреждений, проводятся районные  мероприятия в области образования.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Основное мероприятие выполнено на 100%.</w:t>
      </w:r>
    </w:p>
    <w:p w:rsidR="00AD3CFE" w:rsidRPr="00595D4F" w:rsidRDefault="00651483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по данному основному мероприятию «Количество учреждений, подведомственных управлению образования» - 64 учреждения, выполнен</w:t>
      </w:r>
      <w:r w:rsidR="00563CF3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на 100%.</w:t>
      </w:r>
    </w:p>
    <w:p w:rsidR="00AD3CFE" w:rsidRPr="00595D4F" w:rsidRDefault="00AD3CFE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</w:p>
    <w:p w:rsidR="00AD3CFE" w:rsidRPr="00595D4F" w:rsidRDefault="00500BA5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Основное мероприятие № 5.</w:t>
      </w:r>
    </w:p>
    <w:p w:rsidR="00AD3CFE" w:rsidRPr="00595D4F" w:rsidRDefault="00500BA5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«Обеспечение деятельности в области бухгалтерского и бюджетного учета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»</w:t>
      </w:r>
    </w:p>
    <w:p w:rsidR="00AD3CFE" w:rsidRPr="00595D4F" w:rsidRDefault="00AD3CFE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 xml:space="preserve">В рамках данного основного мероприятия осуществляется текущее содержание муниципального казенного учреждения «Централизованная </w:t>
      </w: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lastRenderedPageBreak/>
        <w:t>бухгалтерия образования» со штатной численностью 75 единиц, в функции которой входит осуществление деятельности по бухгалтерскому учету и отчетности на основании  договоров на передачу полномочий на ведение бухгалтерского учета, обеспечение эффективности и целевого использования средств консолидированного бюджета, направленных на обеспечение деятельности  обслуживаемых учреждений.</w:t>
      </w:r>
      <w:proofErr w:type="gramEnd"/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 xml:space="preserve">Централизованная бухгалтерия образования обслуживает 64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муниципальных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 xml:space="preserve"> учреждения,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- дошкольные учреждения- 32;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- образовательные школы – 25;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- внешкольные учреждения – 4;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- методический центр – 1;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- управление образования – 1;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- централизованная бухгалтерия  образования – 1.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Объем финансирования на содержание муниципального учреждения на 2019 год за счет средств бюджета предусмотрен в сумме 32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675,8 тыс. руб., из них: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- средства местного бюджета в сумме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–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26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054,0 тыс. руб.;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- средства краевого бюджета в сумме 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–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6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621,8 тыс. руб.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Кассовые расходы на содержание </w:t>
      </w: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казенного учреждения «Централизованная бухгалтерия образования» составили 32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  <w:lang w:val="ru-RU"/>
        </w:rPr>
        <w:t>674,4 тыс. руб.,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средства местного бюджета -   26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052,6 тыс. руб.;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- средства краевого бюджета </w:t>
      </w:r>
      <w:r w:rsidR="002E4431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-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6</w:t>
      </w:r>
      <w:r w:rsidR="003C467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621,8 тыс. руб.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Мероприятие выполнено на 100%.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Бюджетные ассигнования  направлены: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оплату труда  и обязательные взносы по социальному страхованию – 29</w:t>
      </w:r>
      <w:r w:rsidR="006B1840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308,0 тыс. руб. (89,7% от объема финансирования).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оплату услуг связи и коммунальные услуги – 1</w:t>
      </w:r>
      <w:r w:rsidR="006B1840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572,1 тыс. руб.;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материальное обеспечение учреждения и налоги – 1</w:t>
      </w:r>
      <w:r w:rsidR="006B1840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794,0 тыс. руб.</w:t>
      </w:r>
    </w:p>
    <w:p w:rsidR="00AD3CFE" w:rsidRPr="00595D4F" w:rsidRDefault="00563CF3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bookmarkStart w:id="4" w:name="__DdeLink__5026_1886545820"/>
      <w:bookmarkEnd w:id="4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по данному основному мероприятию «Количество обслуживаемых учреждений, подведомственных управлению образования и управление образования» - 64 учреждений, выполнен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</w:t>
      </w:r>
      <w:r w:rsidR="00500BA5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на 100%.</w:t>
      </w:r>
    </w:p>
    <w:p w:rsidR="00AD3CFE" w:rsidRPr="00595D4F" w:rsidRDefault="00AD3CFE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16264" w:rsidRPr="00595D4F" w:rsidRDefault="00E16264" w:rsidP="002D5065">
      <w:pPr>
        <w:spacing w:after="0" w:line="240" w:lineRule="auto"/>
        <w:ind w:firstLineChars="221" w:firstLine="619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Основное мероприятие № 6</w:t>
      </w:r>
    </w:p>
    <w:p w:rsidR="00E16264" w:rsidRPr="00595D4F" w:rsidRDefault="00E16264" w:rsidP="002D5065">
      <w:pPr>
        <w:spacing w:after="0" w:line="240" w:lineRule="auto"/>
        <w:ind w:firstLineChars="221" w:firstLine="619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«Организация отдыха, оздоровления и занятости детей»</w:t>
      </w:r>
    </w:p>
    <w:p w:rsidR="00E16264" w:rsidRPr="00595D4F" w:rsidRDefault="00E16264" w:rsidP="002D5065">
      <w:pPr>
        <w:spacing w:after="0" w:line="240" w:lineRule="auto"/>
        <w:ind w:firstLineChars="221" w:firstLine="621"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lang w:val="ru-RU"/>
        </w:rPr>
      </w:pPr>
    </w:p>
    <w:p w:rsidR="00E16264" w:rsidRPr="00595D4F" w:rsidRDefault="00E16264" w:rsidP="002D5065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В рамках  данного основного мероприятия осуществлялось содержание муниципального учреждения ЛТО «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Кубаночка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». </w:t>
      </w:r>
    </w:p>
    <w:p w:rsidR="00E16264" w:rsidRPr="00595D4F" w:rsidRDefault="00E16264" w:rsidP="002D5065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Учреждение ликвидировано с 01.07.2018 года.</w:t>
      </w:r>
    </w:p>
    <w:p w:rsidR="00E16264" w:rsidRPr="00595D4F" w:rsidRDefault="00E16264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</w:p>
    <w:p w:rsidR="00AD3CFE" w:rsidRPr="00595D4F" w:rsidRDefault="00500BA5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Основное мероприятие № 7.</w:t>
      </w:r>
    </w:p>
    <w:p w:rsidR="00AD3CFE" w:rsidRPr="00595D4F" w:rsidRDefault="00500BA5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«Прочие мероприятия в области образования»</w:t>
      </w:r>
    </w:p>
    <w:p w:rsidR="00AD3CFE" w:rsidRPr="00595D4F" w:rsidRDefault="00AD3CFE" w:rsidP="000931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lastRenderedPageBreak/>
        <w:t>В рамках данного основного мероприятия осуществляется содержание  МКУ «Организационно-методический центр развития образования», а также проводятся  мероприятия по итоговой аттестации учащихся.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Объем финансирования на реализацию данного основного мероприятия на 2019 год был предусмотрен  и освоен в сумме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879,3 тыс. руб.,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средств местного бюджета –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779,0 тыс. руб.;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аевого бюджета – 100,3 тыс. руб.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Профинансировано и освоено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879,3 тыс. руб. (100%).</w:t>
      </w:r>
    </w:p>
    <w:p w:rsidR="00AD3CFE" w:rsidRPr="00595D4F" w:rsidRDefault="00500BA5" w:rsidP="00093109">
      <w:pPr>
        <w:shd w:val="clear" w:color="auto" w:fill="FFFFFF"/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мероприятия № 7.1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«Расходы на обеспечение деятельности муниципальных казенных учреждений»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содержание МКУ «Организационно-методический центр развития образования» с</w:t>
      </w:r>
      <w:r w:rsidR="00D63CA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 штатной численностью 16,75 ед.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, направлено и профинансировано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779,0 тыс. руб. (100,0%), в том числе: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оплату труда  и обязательные взносы по социальному страхованию – 3</w:t>
      </w:r>
      <w:r w:rsidR="003D4747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553,9 тыс. руб. (94 % от объема финансирования);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 материальное обеспечение учреждения и налоги – 225,1 тыс. руб.</w:t>
      </w:r>
    </w:p>
    <w:p w:rsidR="00AD3CFE" w:rsidRPr="00595D4F" w:rsidRDefault="00500BA5" w:rsidP="00093109">
      <w:pPr>
        <w:shd w:val="clear" w:color="auto" w:fill="FFFFFF"/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  <w:lang w:val="ru-RU"/>
        </w:rPr>
        <w:t>Специалистами  указанного учреждения проведена работа:</w:t>
      </w:r>
      <w:r w:rsidRPr="00595D4F">
        <w:rPr>
          <w:color w:val="auto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61 образовательн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ое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учреждени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е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получило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информационное и методическое сопровождение, проведено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113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семинаров и совещаний, 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995</w:t>
      </w:r>
      <w:r w:rsidRPr="00595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детей получили услуги педагога – логопеда.</w:t>
      </w:r>
    </w:p>
    <w:p w:rsidR="00A05C9B" w:rsidRPr="00595D4F" w:rsidRDefault="00A05C9B" w:rsidP="0009310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«Количество обслуживаемых учреждений, подведомственных управлению образования»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- 64 учреждений, выполнено на 100%.</w:t>
      </w:r>
    </w:p>
    <w:p w:rsidR="00AD3CFE" w:rsidRPr="00595D4F" w:rsidRDefault="00500BA5" w:rsidP="00093109">
      <w:pPr>
        <w:shd w:val="clear" w:color="auto" w:fill="FFFFFF"/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В 2018/2019 учебном году учащиеся 11-х классов проходили государственную итоговую аттестацию по программам среднего общего образования в форме и по материалам ЕГЭ. 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Все 550 выпускни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>к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ов успешно прошли государственную итоговую аттестацию. 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 w:eastAsia="ru-RU" w:bidi="ar-SA"/>
        </w:rPr>
        <w:t>Семерым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детям-инвалидам были созданы специальные условия в соответствии с заболеванием и медицинским показаниям.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Медалью «За особые успехи в учении» были награждены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2"/>
          <w:lang w:val="ru-RU" w:eastAsia="ru-RU" w:bidi="ar-SA"/>
        </w:rPr>
        <w:t>51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выпускник.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рамках мероприятия № 7.2 «Реализация мероприятий  государственной программы Краснодарского края «Развитие образования», организация и проведение государственной итоговой аттестации в форме ЕГЭ, ОГЭ и ГВЭ в муниципальном образовании Кавказский район (выплата педагогическим и иным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экзамена)» на выплату компенсации педагогическим работникам (111 чел.) за работу по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подготовке и проведению ГИА за счет сре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дств кр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аевого бюджета было направлено и профинансировано  100,3 тыс. рублей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или 100%. 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Целевой показатель «Доля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организаций»  можно считать  выполненным на 100% (план – 0,97% , выполнено 0%). 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Допускалось, что </w:t>
      </w:r>
      <w:r w:rsidR="009002A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могут быть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не </w:t>
      </w:r>
      <w:proofErr w:type="gram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подготовлены</w:t>
      </w:r>
      <w:proofErr w:type="gramEnd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должным образом и не смогут сдать экзамен 0,97% от контингента выпускников (5 чел.).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lastRenderedPageBreak/>
        <w:t xml:space="preserve">Фактически все выпускники успешно сдали государственный экзамен, в </w:t>
      </w:r>
      <w:proofErr w:type="gramStart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связи</w:t>
      </w:r>
      <w:proofErr w:type="gramEnd"/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с чем  значение данного целевого показателя составляет «</w:t>
      </w:r>
      <w:r w:rsidR="003C4674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0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%».</w:t>
      </w:r>
    </w:p>
    <w:p w:rsidR="00AD3CFE" w:rsidRPr="00595D4F" w:rsidRDefault="00500BA5" w:rsidP="00093109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Нулевое  значени</w:t>
      </w:r>
      <w:r w:rsidR="00C0730C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е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данного целевого показателя является положительным результатом.</w:t>
      </w:r>
    </w:p>
    <w:p w:rsidR="00AD3CFE" w:rsidRPr="00595D4F" w:rsidRDefault="00500BA5" w:rsidP="0009310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Управлением образования проводится активная работа по привлечению учащихся к физической культуре и спорту.</w:t>
      </w:r>
    </w:p>
    <w:p w:rsidR="00AD3CFE" w:rsidRPr="00595D4F" w:rsidRDefault="00500BA5" w:rsidP="00093109">
      <w:pPr>
        <w:shd w:val="clear" w:color="auto" w:fill="FFFFFF"/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общеобразовательных школах функционируют 24 спортивных клуба, которые посещают 2860 детей и подростков, в учреждениях дополнительного образования  открыто 18 спортивных  кружков и секций, к занятиям в которых привлечено 3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16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чел.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Достигнуты в полном объеме плановые значения следующих показателей:</w:t>
      </w:r>
    </w:p>
    <w:p w:rsidR="00AD3CFE" w:rsidRPr="00595D4F" w:rsidRDefault="00BA1B8F" w:rsidP="006329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«Введение ставок педагогов дополнительного образования для работы с детьми в спортивных клубах общеобразовательных учреждений» </w:t>
      </w:r>
      <w:r w:rsidR="009002A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101,2% (план </w:t>
      </w:r>
      <w:r w:rsidR="001E6549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- </w:t>
      </w:r>
      <w:r w:rsidR="009002A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27 ст</w:t>
      </w:r>
      <w:r w:rsidR="00567FE9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.</w:t>
      </w:r>
      <w:r w:rsidR="009002A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, введено</w:t>
      </w:r>
      <w:r w:rsidR="001E6549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- 27,33 ст</w:t>
      </w:r>
      <w:r w:rsidR="00567FE9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.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);</w:t>
      </w:r>
    </w:p>
    <w:p w:rsidR="00AD3CFE" w:rsidRPr="00595D4F" w:rsidRDefault="00BA1B8F" w:rsidP="006329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«Введение ставок педагогов дополнительного образования для работы с детьми в спортивных клубах учреждений дополнительного образования» </w:t>
      </w:r>
      <w:r w:rsidR="009002A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100% (план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и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факт- 9 ставок.);</w:t>
      </w:r>
    </w:p>
    <w:p w:rsidR="00AD3CFE" w:rsidRPr="00595D4F" w:rsidRDefault="00BA1B8F" w:rsidP="006329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«Открытие спортивных кружков и секций для работы с детьми в спортивных клубах учреждений дополнительного образования» </w:t>
      </w:r>
      <w:r w:rsidR="009002A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100% (план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и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факт- 18);</w:t>
      </w:r>
    </w:p>
    <w:p w:rsidR="00AD3CFE" w:rsidRPr="00595D4F" w:rsidRDefault="00BA1B8F" w:rsidP="006329FC">
      <w:pPr>
        <w:shd w:val="clear" w:color="auto" w:fill="FFFFFF"/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Значение целевого показателя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«Привлечение учащихся к регулярному занятию в секциях спортивных клубов учреждений дополнительного образования» </w:t>
      </w:r>
      <w:r w:rsidR="009002AD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достигнуто 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100% (план </w:t>
      </w:r>
      <w:r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>и</w:t>
      </w:r>
      <w:r w:rsidR="00500BA5" w:rsidRPr="00595D4F">
        <w:rPr>
          <w:rFonts w:ascii="Times New Roman" w:eastAsia="Arial Unicode MS" w:hAnsi="Times New Roman" w:cs="Times New Roman"/>
          <w:color w:val="auto"/>
          <w:sz w:val="28"/>
          <w:szCs w:val="28"/>
          <w:lang w:val="ru-RU"/>
        </w:rPr>
        <w:t xml:space="preserve"> факт- 316).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Два  мероприятия основного мероприятия № 7, предусмотренные к реализации в 2019 году и 6 целевых показателя  выполнены. 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Эффективность реализации муниципальной программы муниципального образования Кавказский район «Развитие образования» рассчитывается в соответствии с приложением № 7 «Типовая методика эффективности реализации муниципальной программы» Порядка, утвержденного Постановлением администрации МО Кавказский район от 11 июля 2014 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AD3CFE" w:rsidRPr="00595D4F" w:rsidRDefault="00500BA5" w:rsidP="006329FC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Коэффициент оценки эффективности реализации муниципальной программы составил - 1, что соответствует высокой эффективности реализации муниципальной программы (расчет прилагается).</w:t>
      </w:r>
    </w:p>
    <w:p w:rsidR="00AD3CFE" w:rsidRPr="00595D4F" w:rsidRDefault="00500BA5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ab/>
      </w:r>
    </w:p>
    <w:p w:rsidR="00AD3CFE" w:rsidRPr="00595D4F" w:rsidRDefault="00AD3CFE" w:rsidP="00632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</w:p>
    <w:p w:rsidR="00AD3CFE" w:rsidRPr="00595D4F" w:rsidRDefault="00500BA5" w:rsidP="006329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Начальник управления образования</w:t>
      </w:r>
    </w:p>
    <w:p w:rsidR="00AD3CFE" w:rsidRPr="00595D4F" w:rsidRDefault="00500BA5" w:rsidP="006329FC">
      <w:pPr>
        <w:spacing w:after="0" w:line="240" w:lineRule="auto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администрации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муниципального</w:t>
      </w:r>
      <w:proofErr w:type="gramEnd"/>
    </w:p>
    <w:p w:rsidR="00AD3CFE" w:rsidRPr="00595D4F" w:rsidRDefault="00500BA5" w:rsidP="002D5065">
      <w:pPr>
        <w:spacing w:after="0" w:line="240" w:lineRule="auto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образования Кавказский район                                       </w:t>
      </w:r>
      <w:r w:rsidR="006329FC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          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           С.Г. Демченко</w:t>
      </w:r>
    </w:p>
    <w:p w:rsidR="00AD3CFE" w:rsidRPr="00595D4F" w:rsidRDefault="00AD3CFE" w:rsidP="006329F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</w:p>
    <w:p w:rsidR="00AD3CFE" w:rsidRPr="00595D4F" w:rsidRDefault="00B55A08">
      <w:pPr>
        <w:spacing w:after="0" w:line="240" w:lineRule="auto"/>
        <w:ind w:firstLine="709"/>
        <w:jc w:val="center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  <w:lastRenderedPageBreak/>
        <w:t>Р</w:t>
      </w:r>
      <w:r w:rsidR="00500BA5" w:rsidRPr="00595D4F"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  <w:t>АСЧЕТ</w:t>
      </w:r>
    </w:p>
    <w:p w:rsidR="00AD3CFE" w:rsidRPr="00595D4F" w:rsidRDefault="00500B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  <w:t>эффективности реализации муниципальной программы</w:t>
      </w:r>
    </w:p>
    <w:p w:rsidR="00AD3CFE" w:rsidRPr="00595D4F" w:rsidRDefault="00500BA5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  <w:t>«Развитие  образования»</w:t>
      </w:r>
    </w:p>
    <w:p w:rsidR="00AD3CFE" w:rsidRPr="00595D4F" w:rsidRDefault="00AD3CFE" w:rsidP="00A848B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lang w:val="ru-RU"/>
        </w:rPr>
      </w:pP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1.Степень реализации перечня основных мероприятий </w:t>
      </w: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СР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м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=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М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в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/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М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п</w:t>
      </w:r>
      <w:proofErr w:type="spellEnd"/>
      <w:r w:rsidR="00A848B0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= 6/6=1  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2.Степень соответствия запланированному уровню расходов       </w:t>
      </w: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noProof/>
          <w:color w:val="auto"/>
          <w:lang w:val="ru-RU" w:eastAsia="ru-RU" w:bidi="ar-SA"/>
        </w:rPr>
        <w:drawing>
          <wp:inline distT="0" distB="0" distL="0" distR="0" wp14:anchorId="0309874A" wp14:editId="1F97C8A0">
            <wp:extent cx="3625850" cy="26606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СС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уз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= (877934,3+380378,5)/(878337,8+380380,8)*0,6+</w:t>
      </w: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+(75673,3/79700)*0,4 =0,6+0,38 =0,98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3.Эффективность использования финансовых ресурсов  </w:t>
      </w: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Э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ис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=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СР</w:t>
      </w:r>
      <w:r w:rsidRPr="00595D4F">
        <w:rPr>
          <w:rFonts w:ascii="Times New Roman" w:eastAsia="Times New Roman" w:hAnsi="Times New Roman" w:cs="Times New Roman"/>
          <w:color w:val="auto"/>
          <w:sz w:val="28"/>
          <w:vertAlign w:val="subscript"/>
          <w:lang w:val="ru-RU"/>
        </w:rPr>
        <w:t>м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/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СС</w:t>
      </w:r>
      <w:r w:rsidRPr="00595D4F">
        <w:rPr>
          <w:rFonts w:ascii="Times New Roman" w:eastAsia="Times New Roman" w:hAnsi="Times New Roman" w:cs="Times New Roman"/>
          <w:color w:val="auto"/>
          <w:sz w:val="28"/>
          <w:vertAlign w:val="subscript"/>
          <w:lang w:val="ru-RU"/>
        </w:rPr>
        <w:t>уз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= 1/0,98=1,02 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4.</w:t>
      </w: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Степень достижения планового значения целевого показателя</w:t>
      </w:r>
    </w:p>
    <w:p w:rsidR="00AD3CFE" w:rsidRPr="00595D4F" w:rsidRDefault="00500BA5" w:rsidP="00420152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/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ппз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= 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ЗП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/пФ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/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ЗП</w:t>
      </w:r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/</w:t>
      </w:r>
      <w:proofErr w:type="spellStart"/>
      <w:r w:rsidRPr="00595D4F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  <w:lang w:val="ru-RU"/>
        </w:rPr>
        <w:t>пп</w:t>
      </w:r>
      <w:proofErr w:type="spellEnd"/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Для целевых показателей, желаемой тенденцией развития которых является повышение значений: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Основное мероприятие №1:</w:t>
      </w:r>
    </w:p>
    <w:p w:rsidR="00AD3CFE" w:rsidRPr="00595D4F" w:rsidRDefault="00500BA5" w:rsidP="00420152">
      <w:pPr>
        <w:shd w:val="clear" w:color="auto" w:fill="FFFFFF" w:themeFill="background1" w:themeFillTint="00" w:themeFillShade="00"/>
        <w:spacing w:after="0" w:line="240" w:lineRule="auto"/>
        <w:ind w:firstLine="851"/>
        <w:jc w:val="both"/>
        <w:rPr>
          <w:color w:val="auto"/>
          <w:sz w:val="28"/>
          <w:szCs w:val="28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1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100/100 =1</w:t>
      </w:r>
    </w:p>
    <w:p w:rsidR="00AD3CFE" w:rsidRPr="00595D4F" w:rsidRDefault="00500BA5" w:rsidP="00420152">
      <w:pPr>
        <w:shd w:val="clear" w:color="auto" w:fill="FFFFFF" w:themeFill="background1" w:themeFillTint="00" w:themeFillShade="00"/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/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ппз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2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4494/4400 = 1,02 =1</w:t>
      </w:r>
    </w:p>
    <w:p w:rsidR="00AD3CFE" w:rsidRPr="00595D4F" w:rsidRDefault="00500BA5" w:rsidP="00420152">
      <w:pPr>
        <w:shd w:val="clear" w:color="auto" w:fill="FFFFFF" w:themeFill="background1" w:themeFillTint="00" w:themeFillShade="0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100/100 =1</w:t>
      </w:r>
    </w:p>
    <w:p w:rsidR="00AD3CFE" w:rsidRPr="00595D4F" w:rsidRDefault="00500BA5" w:rsidP="00420152">
      <w:pPr>
        <w:shd w:val="clear" w:color="auto" w:fill="FFFFFF" w:themeFill="background1" w:themeFillTint="00" w:themeFillShade="00"/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4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100/100 =1</w:t>
      </w:r>
    </w:p>
    <w:p w:rsidR="00AD3CFE" w:rsidRPr="00595D4F" w:rsidRDefault="00500BA5" w:rsidP="00420152">
      <w:pPr>
        <w:shd w:val="clear" w:color="auto" w:fill="FFFFFF" w:themeFill="background1" w:themeFillTint="00" w:themeFillShade="00"/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/ппз5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101,2/100 =1,01=1</w:t>
      </w:r>
    </w:p>
    <w:p w:rsidR="00AD3CFE" w:rsidRPr="00595D4F" w:rsidRDefault="00500BA5" w:rsidP="00420152">
      <w:pPr>
        <w:shd w:val="clear" w:color="auto" w:fill="FFFFFF" w:themeFill="background1" w:themeFillTint="00" w:themeFillShade="00"/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6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2/2=1</w:t>
      </w:r>
    </w:p>
    <w:p w:rsidR="00AD3CFE" w:rsidRPr="00595D4F" w:rsidRDefault="00500BA5" w:rsidP="00420152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Основное мероприятие № 2.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7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12956/12900=1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/ппз8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19/19 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9</w:t>
      </w:r>
      <w:proofErr w:type="gram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4/4=1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/ппз10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2/2=1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 xml:space="preserve">/пп11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25/25=1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/ппз12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13/13 =1 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/ппз13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1/1 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 xml:space="preserve">/ппз14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400/400=1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/ппз15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25/25=1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 xml:space="preserve">/ппз16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3/3=1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/ппз17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100,5/98=1,02=1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 xml:space="preserve">/ппз18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= 100/100= 1                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/ппз19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62,9/40=1,6= 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/ппз20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100/100=1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/ппз21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2/2=1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/ппз22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12727/12500 = 1,02 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/ппз23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100/100= 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/ппз24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</w:t>
      </w:r>
      <w:r w:rsidR="009F43ED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2225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/2200=</w:t>
      </w:r>
      <w:r w:rsidR="009F43ED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/ппз25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5551/5500 =1</w:t>
      </w:r>
    </w:p>
    <w:p w:rsidR="00AD3CFE" w:rsidRPr="00595D4F" w:rsidRDefault="00500BA5" w:rsidP="00420152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Основное мероприятие № 3.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/ппз26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4219/4183= 1,01=1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/ппз27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304/210 = 1,4=1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/ппз28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100/100 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/ппз29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100/100=1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/ппз30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101,1/100=1</w:t>
      </w:r>
    </w:p>
    <w:p w:rsidR="00AD3CFE" w:rsidRPr="00595D4F" w:rsidRDefault="00500BA5" w:rsidP="00420152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Основное мероприятие № 4.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/ппз31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64/64=1</w:t>
      </w:r>
    </w:p>
    <w:p w:rsidR="00AD3CFE" w:rsidRPr="00595D4F" w:rsidRDefault="00500BA5" w:rsidP="00420152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Основное мероприятие № 5.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 xml:space="preserve">/ппз32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64/64 =1</w:t>
      </w:r>
    </w:p>
    <w:p w:rsidR="00AD3CFE" w:rsidRPr="00595D4F" w:rsidRDefault="00500BA5" w:rsidP="00420152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Основное мероприятие № 7.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/ппз33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64/64=1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/ппз35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27,33/27=1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/ппз36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9/9=1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/ппз37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18/18=1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 xml:space="preserve">/ппз38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 316/316=1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Для целевых показателей, желаемой тенденцией развития которых является снижение значений:</w:t>
      </w:r>
    </w:p>
    <w:p w:rsidR="00AD3CFE" w:rsidRPr="00595D4F" w:rsidRDefault="00500BA5" w:rsidP="00420152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Основное мероприятие № 7.</w:t>
      </w: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СД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/ппз34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= 0,97/0 = 0 =1 нулевое значение показателя означает его  выполнение</w:t>
      </w:r>
      <w:r w:rsidR="00626179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все учащиеся успешно сдали государственный экзамен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 w:cs="Times New Roman"/>
          <w:color w:val="auto"/>
          <w:sz w:val="28"/>
          <w:szCs w:val="28"/>
          <w:lang w:val="ru-RU"/>
        </w:rPr>
        <w:t>Степень реализации муниципальной программы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5D4F">
        <w:rPr>
          <w:noProof/>
          <w:color w:val="auto"/>
          <w:lang w:val="ru-RU" w:eastAsia="ru-RU" w:bidi="ar-SA"/>
        </w:rPr>
        <mc:AlternateContent>
          <mc:Choice Requires="wpg">
            <w:drawing>
              <wp:inline distT="0" distB="0" distL="0" distR="0" wp14:anchorId="1CF85215" wp14:editId="7D71C3B2">
                <wp:extent cx="1855470" cy="753745"/>
                <wp:effectExtent l="0" t="0" r="0" b="0"/>
                <wp:docPr id="2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4720" cy="753120"/>
                          <a:chOff x="0" y="0"/>
                          <a:chExt cx="0" cy="0"/>
                        </a:xfrm>
                      </wpg:grpSpPr>
                      <wps:wsp>
                        <wps:cNvPr id="3" name="Прямоугольник 3"/>
                        <wps:cNvSpPr/>
                        <wps:spPr>
                          <a:xfrm>
                            <a:off x="0" y="0"/>
                            <a:ext cx="1854720" cy="75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0" y="0"/>
                            <a:ext cx="1739880" cy="64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28440" y="243360"/>
                            <a:ext cx="132840" cy="34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22"/>
                                  <w:szCs w:val="22"/>
                                  <w:lang w:val="ru-RU" w:eastAsia="ru-RU" w:bidi="ar-SA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219600" y="329400"/>
                            <a:ext cx="39240" cy="11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295920" y="329400"/>
                            <a:ext cx="25560" cy="11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343440" y="329400"/>
                            <a:ext cx="39240" cy="11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419760" y="243360"/>
                            <a:ext cx="68760" cy="16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22"/>
                                  <w:szCs w:val="22"/>
                                  <w:lang w:val="ru-RU" w:eastAsia="ru-RU" w:bidi="ar-SA"/>
                                </w:rPr>
                                <w:t>=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642600" y="38880"/>
                            <a:ext cx="39240" cy="11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642600" y="485280"/>
                            <a:ext cx="38160" cy="12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556920" y="106200"/>
                            <a:ext cx="129600" cy="37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ru-RU" w:eastAsia="ru-RU" w:bidi="ar-SA"/>
                                </w:rPr>
                                <w:t>Σ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813960" y="243360"/>
                            <a:ext cx="151920" cy="34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22"/>
                                  <w:szCs w:val="22"/>
                                  <w:lang w:val="ru-RU" w:eastAsia="ru-RU" w:bidi="ar-SA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025640" y="329400"/>
                            <a:ext cx="39240" cy="11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1101600" y="329400"/>
                            <a:ext cx="25560" cy="11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149480" y="329400"/>
                            <a:ext cx="82080" cy="24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пз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1321560" y="243360"/>
                            <a:ext cx="39960" cy="16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22"/>
                                  <w:szCs w:val="22"/>
                                  <w:lang w:val="ru-RU" w:eastAsia="ru-RU" w:bidi="ar-SA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1378440" y="243360"/>
                            <a:ext cx="74880" cy="16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22"/>
                                  <w:szCs w:val="22"/>
                                  <w:lang w:val="ru-RU" w:eastAsia="ru-RU" w:bidi="ar-SA"/>
                                </w:rPr>
                                <w:t>К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1496160" y="320040"/>
                            <a:ext cx="131400" cy="24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20193" w:rsidRDefault="00220193">
                              <w:pPr>
                                <w:overflowPunct w:val="0"/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Fonts w:ascii="Calibri" w:eastAsiaTheme="minorEastAsia" w:hAnsi="Calibri" w:cstheme="minorBidi"/>
                                  <w:color w:val="000000"/>
                                  <w:sz w:val="16"/>
                                  <w:szCs w:val="16"/>
                                  <w:lang w:val="ru-RU" w:eastAsia="ru-RU" w:bidi="ar-SA"/>
                                </w:rPr>
                                <w:t>/п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style="width:146.1pt;height:59.35pt;mso-position-horizontal-relative:char;mso-position-vertical-relative:lin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">
                <v:rect id="Прямоугольник 3" o:spid="_x0000_s1027" style="position:absolute;width:1854720;height:753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/>
                <v:rect id="Прямоугольник 4" o:spid="_x0000_s1028" style="position:absolute;width:1739880;height:646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/>
                <v:rect id="Прямоугольник 5" o:spid="_x0000_s1029" style="position:absolute;left:28440;top:243360;width:132840;height:342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22"/>
                            <w:szCs w:val="22"/>
                            <w:lang w:val="ru-RU" w:eastAsia="ru-RU" w:bidi="ar-SA"/>
                          </w:rPr>
                          <w:t>СР</w:t>
                        </w:r>
                      </w:p>
                    </w:txbxContent>
                  </v:textbox>
                </v:rect>
                <v:rect id="Прямоугольник 6" o:spid="_x0000_s1030" style="position:absolute;left:219600;top:329400;width:39240;height:11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proofErr w:type="gramStart"/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Прямоугольник 7" o:spid="_x0000_s1031" style="position:absolute;left:295920;top:329400;width:25560;height:11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8" o:spid="_x0000_s1032" style="position:absolute;left:343440;top:329400;width:39240;height:11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proofErr w:type="gramStart"/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Прямоугольник 9" o:spid="_x0000_s1033" style="position:absolute;left:419760;top:243360;width:68760;height:160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22"/>
                            <w:szCs w:val="22"/>
                            <w:lang w:val="ru-RU" w:eastAsia="ru-RU" w:bidi="ar-SA"/>
                          </w:rPr>
                          <w:t>=</w:t>
                        </w:r>
                      </w:p>
                    </w:txbxContent>
                  </v:textbox>
                </v:rect>
                <v:rect id="Прямоугольник 10" o:spid="_x0000_s1034" style="position:absolute;left:642600;top:38880;width:39240;height:111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proofErr w:type="gramStart"/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Прямоугольник 11" o:spid="_x0000_s1035" style="position:absolute;left:642600;top:485280;width:38160;height:12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2" o:spid="_x0000_s1036" style="position:absolute;left:556920;top:106200;width:129600;height:37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b/>
                            <w:bCs/>
                            <w:color w:val="000000"/>
                            <w:sz w:val="48"/>
                            <w:szCs w:val="48"/>
                            <w:lang w:val="ru-RU" w:eastAsia="ru-RU" w:bidi="ar-SA"/>
                          </w:rPr>
                          <w:t>Σ</w:t>
                        </w:r>
                      </w:p>
                    </w:txbxContent>
                  </v:textbox>
                </v:rect>
                <v:rect id="Прямоугольник 13" o:spid="_x0000_s1037" style="position:absolute;left:813960;top:243360;width:151920;height:342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22"/>
                            <w:szCs w:val="22"/>
                            <w:lang w:val="ru-RU" w:eastAsia="ru-RU" w:bidi="ar-SA"/>
                          </w:rPr>
                          <w:t>СД</w:t>
                        </w:r>
                      </w:p>
                    </w:txbxContent>
                  </v:textbox>
                </v:rect>
                <v:rect id="Прямоугольник 14" o:spid="_x0000_s1038" style="position:absolute;left:1025640;top:329400;width:39240;height:11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proofErr w:type="gramStart"/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Прямоугольник 15" o:spid="_x0000_s1039" style="position:absolute;left:1101600;top:329400;width:25560;height:11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16" o:spid="_x0000_s1040" style="position:absolute;left:1149480;top:329400;width:82080;height:248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пз</w:t>
                        </w:r>
                        <w:proofErr w:type="spellEnd"/>
                      </w:p>
                    </w:txbxContent>
                  </v:textbox>
                </v:rect>
                <v:rect id="Прямоугольник 17" o:spid="_x0000_s1041" style="position:absolute;left:1321560;top:243360;width:39960;height:160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22"/>
                            <w:szCs w:val="22"/>
                            <w:lang w:val="ru-RU" w:eastAsia="ru-RU" w:bidi="ar-SA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18" o:spid="_x0000_s1042" style="position:absolute;left:1378440;top:243360;width:74880;height:160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22"/>
                            <w:szCs w:val="22"/>
                            <w:lang w:val="ru-RU" w:eastAsia="ru-RU" w:bidi="ar-SA"/>
                          </w:rPr>
                          <w:t>К</w:t>
                        </w:r>
                      </w:p>
                    </w:txbxContent>
                  </v:textbox>
                </v:rect>
                <v:rect id="Прямоугольник 19" o:spid="_x0000_s1043" style="position:absolute;left:1496160;top:320040;width:131400;height:248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E16264" w:rsidRDefault="00E16264">
                        <w:pPr>
                          <w:overflowPunct w:val="0"/>
                          <w:spacing w:after="0" w:line="240" w:lineRule="auto"/>
                        </w:pPr>
                        <w:proofErr w:type="gramStart"/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п</w:t>
                        </w:r>
                        <w:proofErr w:type="gramEnd"/>
                        <w:r>
                          <w:rPr>
                            <w:rFonts w:ascii="Calibri" w:eastAsiaTheme="minorEastAsia" w:hAnsi="Calibri" w:cstheme="minorBidi"/>
                            <w:color w:val="000000"/>
                            <w:sz w:val="16"/>
                            <w:szCs w:val="16"/>
                            <w:lang w:val="ru-RU" w:eastAsia="ru-RU" w:bidi="ar-SA"/>
                          </w:rPr>
                          <w:t>/п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СР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мп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= </w:t>
      </w:r>
      <w:r w:rsidR="0054026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38/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38</w:t>
      </w:r>
      <w:r w:rsidR="0054026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40265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</w:p>
    <w:p w:rsidR="00A848B0" w:rsidRPr="00595D4F" w:rsidRDefault="00A848B0" w:rsidP="00A848B0">
      <w:pPr>
        <w:spacing w:after="0" w:line="240" w:lineRule="auto"/>
        <w:ind w:firstLine="851"/>
        <w:jc w:val="both"/>
        <w:rPr>
          <w:color w:val="auto"/>
          <w:lang w:val="ru-RU"/>
        </w:rPr>
      </w:pP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Оценка эффективности реализации муниципальной программы</w:t>
      </w:r>
    </w:p>
    <w:p w:rsidR="00AD3CFE" w:rsidRPr="00595D4F" w:rsidRDefault="00500BA5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595D4F">
        <w:rPr>
          <w:noProof/>
          <w:color w:val="auto"/>
          <w:lang w:val="ru-RU" w:eastAsia="ru-RU" w:bidi="ar-SA"/>
        </w:rPr>
        <w:drawing>
          <wp:inline distT="0" distB="0" distL="0" distR="0" wp14:anchorId="106D7C3A" wp14:editId="53437A96">
            <wp:extent cx="1691005" cy="324485"/>
            <wp:effectExtent l="0" t="0" r="0" b="0"/>
            <wp:docPr id="20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32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CFE" w:rsidRPr="00595D4F" w:rsidRDefault="00AD3CFE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7B5814" w:rsidRPr="00595D4F" w:rsidRDefault="00500BA5" w:rsidP="00A848B0">
      <w:pPr>
        <w:spacing w:after="0" w:line="240" w:lineRule="auto"/>
        <w:ind w:firstLine="851"/>
        <w:jc w:val="both"/>
        <w:rPr>
          <w:color w:val="auto"/>
          <w:lang w:val="ru-RU"/>
        </w:rPr>
      </w:pPr>
      <w:proofErr w:type="spellStart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ЭР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мп</w:t>
      </w:r>
      <w:proofErr w:type="spellEnd"/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=</w:t>
      </w:r>
      <w:r w:rsidR="00ED20E0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*1,02=1,</w:t>
      </w:r>
      <w:r w:rsidR="00ED20E0"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</w:p>
    <w:p w:rsidR="00AD3CFE" w:rsidRPr="00595D4F" w:rsidRDefault="00500BA5" w:rsidP="00A848B0">
      <w:pPr>
        <w:spacing w:after="0"/>
        <w:ind w:firstLine="851"/>
        <w:rPr>
          <w:rFonts w:ascii="Times New Roman" w:hAnsi="Times New Roman"/>
          <w:color w:val="auto"/>
          <w:sz w:val="28"/>
          <w:szCs w:val="28"/>
          <w:lang w:val="ru-RU"/>
        </w:rPr>
      </w:pPr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>ЭРмп</w:t>
      </w:r>
      <w:proofErr w:type="spellEnd"/>
      <w:r w:rsidRPr="00595D4F">
        <w:rPr>
          <w:rFonts w:ascii="Times New Roman" w:hAnsi="Times New Roman"/>
          <w:color w:val="auto"/>
          <w:sz w:val="28"/>
          <w:szCs w:val="28"/>
          <w:lang w:val="ru-RU"/>
        </w:rPr>
        <w:t xml:space="preserve">  составляет не менее 0,90.</w:t>
      </w:r>
    </w:p>
    <w:p w:rsidR="00AD3CFE" w:rsidRPr="00595D4F" w:rsidRDefault="00500BA5" w:rsidP="00A848B0">
      <w:pPr>
        <w:spacing w:after="0" w:line="240" w:lineRule="auto"/>
        <w:ind w:firstLine="851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Эффективность реализации муниципальной программы «Развитие образования» - высокая, коэффициент  -  1.</w:t>
      </w:r>
    </w:p>
    <w:p w:rsidR="00AD3CFE" w:rsidRPr="00595D4F" w:rsidRDefault="00AD3CFE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AD3CFE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D3CFE" w:rsidRPr="00595D4F" w:rsidRDefault="00500BA5" w:rsidP="001E65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Начальник управления образования</w:t>
      </w:r>
    </w:p>
    <w:p w:rsidR="00AD3CFE" w:rsidRPr="00595D4F" w:rsidRDefault="00500BA5" w:rsidP="001E6549">
      <w:pPr>
        <w:spacing w:after="0" w:line="240" w:lineRule="auto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администрации </w:t>
      </w:r>
      <w:proofErr w:type="gramStart"/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>муниципального</w:t>
      </w:r>
      <w:proofErr w:type="gramEnd"/>
    </w:p>
    <w:p w:rsidR="00AD3CFE" w:rsidRPr="00595D4F" w:rsidRDefault="00500BA5" w:rsidP="001E6549">
      <w:pPr>
        <w:spacing w:after="0" w:line="240" w:lineRule="auto"/>
        <w:jc w:val="both"/>
        <w:rPr>
          <w:color w:val="auto"/>
          <w:lang w:val="ru-RU"/>
        </w:rPr>
      </w:pP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образования Кавказский район                                                   </w:t>
      </w:r>
      <w:r w:rsidR="00FA38C4"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        </w:t>
      </w:r>
      <w:r w:rsidRPr="00595D4F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  С.Г. Демченко </w:t>
      </w:r>
    </w:p>
    <w:p w:rsidR="00AD3CFE" w:rsidRPr="00595D4F" w:rsidRDefault="00AD3CFE" w:rsidP="00A848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D3CFE" w:rsidRPr="00595D4F" w:rsidRDefault="00AD3CFE" w:rsidP="00420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D3CFE" w:rsidRPr="00595D4F" w:rsidRDefault="00500BA5" w:rsidP="00FA3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proofErr w:type="gramStart"/>
      <w:r w:rsidRPr="00595D4F">
        <w:rPr>
          <w:rFonts w:ascii="Times New Roman" w:eastAsia="Times New Roman" w:hAnsi="Times New Roman" w:cs="Times New Roman"/>
          <w:color w:val="auto"/>
        </w:rPr>
        <w:t>Исп</w:t>
      </w:r>
      <w:proofErr w:type="spellEnd"/>
      <w:r w:rsidRPr="00595D4F">
        <w:rPr>
          <w:rFonts w:ascii="Times New Roman" w:eastAsia="Times New Roman" w:hAnsi="Times New Roman" w:cs="Times New Roman"/>
          <w:color w:val="auto"/>
        </w:rPr>
        <w:t>.:</w:t>
      </w:r>
      <w:proofErr w:type="gramEnd"/>
      <w:r w:rsidRPr="00595D4F">
        <w:rPr>
          <w:rFonts w:ascii="Times New Roman" w:eastAsia="Times New Roman" w:hAnsi="Times New Roman" w:cs="Times New Roman"/>
          <w:color w:val="auto"/>
        </w:rPr>
        <w:t xml:space="preserve"> Е.Н. </w:t>
      </w:r>
      <w:proofErr w:type="spellStart"/>
      <w:r w:rsidRPr="00595D4F">
        <w:rPr>
          <w:rFonts w:ascii="Times New Roman" w:eastAsia="Times New Roman" w:hAnsi="Times New Roman" w:cs="Times New Roman"/>
          <w:color w:val="auto"/>
        </w:rPr>
        <w:t>Ткаченко</w:t>
      </w:r>
      <w:proofErr w:type="spellEnd"/>
      <w:r w:rsidRPr="00595D4F">
        <w:rPr>
          <w:rFonts w:ascii="Times New Roman" w:eastAsia="Times New Roman" w:hAnsi="Times New Roman" w:cs="Times New Roman"/>
          <w:color w:val="auto"/>
        </w:rPr>
        <w:t xml:space="preserve">                                              </w:t>
      </w:r>
    </w:p>
    <w:p w:rsidR="00AD3CFE" w:rsidRPr="00595D4F" w:rsidRDefault="00500BA5" w:rsidP="00FA38C4">
      <w:pPr>
        <w:spacing w:after="0" w:line="240" w:lineRule="auto"/>
        <w:jc w:val="both"/>
        <w:rPr>
          <w:color w:val="auto"/>
        </w:rPr>
      </w:pPr>
      <w:r w:rsidRPr="00595D4F">
        <w:rPr>
          <w:rFonts w:ascii="Times New Roman" w:eastAsia="Times New Roman" w:hAnsi="Times New Roman" w:cs="Times New Roman"/>
          <w:color w:val="auto"/>
        </w:rPr>
        <w:t>8(86193)21-0-63</w:t>
      </w:r>
      <w:bookmarkStart w:id="5" w:name="_GoBack"/>
      <w:bookmarkEnd w:id="5"/>
    </w:p>
    <w:sectPr w:rsidR="00AD3CFE" w:rsidRPr="00595D4F">
      <w:headerReference w:type="default" r:id="rId11"/>
      <w:pgSz w:w="11906" w:h="16838"/>
      <w:pgMar w:top="1134" w:right="851" w:bottom="1134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193" w:rsidRDefault="00220193">
      <w:pPr>
        <w:spacing w:after="0" w:line="240" w:lineRule="auto"/>
      </w:pPr>
      <w:r>
        <w:separator/>
      </w:r>
    </w:p>
  </w:endnote>
  <w:endnote w:type="continuationSeparator" w:id="0">
    <w:p w:rsidR="00220193" w:rsidRDefault="00220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altName w:val="MS PMincho"/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193" w:rsidRDefault="00220193">
      <w:pPr>
        <w:spacing w:after="0" w:line="240" w:lineRule="auto"/>
      </w:pPr>
      <w:r>
        <w:separator/>
      </w:r>
    </w:p>
  </w:footnote>
  <w:footnote w:type="continuationSeparator" w:id="0">
    <w:p w:rsidR="00220193" w:rsidRDefault="00220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204794"/>
      <w:docPartObj>
        <w:docPartGallery w:val="Page Numbers (Top of Page)"/>
        <w:docPartUnique/>
      </w:docPartObj>
    </w:sdtPr>
    <w:sdtEndPr/>
    <w:sdtContent>
      <w:p w:rsidR="00220193" w:rsidRDefault="00220193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95D4F">
          <w:rPr>
            <w:noProof/>
          </w:rPr>
          <w:t>2</w:t>
        </w:r>
        <w:r>
          <w:fldChar w:fldCharType="end"/>
        </w:r>
      </w:p>
    </w:sdtContent>
  </w:sdt>
  <w:p w:rsidR="00220193" w:rsidRDefault="0022019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3C5A"/>
    <w:multiLevelType w:val="multilevel"/>
    <w:tmpl w:val="2B5CF1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DA53D28"/>
    <w:multiLevelType w:val="multilevel"/>
    <w:tmpl w:val="BAE689B4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24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CFE"/>
    <w:rsid w:val="000203EA"/>
    <w:rsid w:val="00034335"/>
    <w:rsid w:val="00072DC1"/>
    <w:rsid w:val="00082A45"/>
    <w:rsid w:val="00086D09"/>
    <w:rsid w:val="00091150"/>
    <w:rsid w:val="00093109"/>
    <w:rsid w:val="000A69AA"/>
    <w:rsid w:val="000B14F6"/>
    <w:rsid w:val="000B2DC6"/>
    <w:rsid w:val="000F2704"/>
    <w:rsid w:val="000F40DB"/>
    <w:rsid w:val="00122B39"/>
    <w:rsid w:val="001244C9"/>
    <w:rsid w:val="0013265B"/>
    <w:rsid w:val="001332AE"/>
    <w:rsid w:val="001427FF"/>
    <w:rsid w:val="00145384"/>
    <w:rsid w:val="0016411C"/>
    <w:rsid w:val="001829C1"/>
    <w:rsid w:val="00187676"/>
    <w:rsid w:val="00193BAE"/>
    <w:rsid w:val="001955A2"/>
    <w:rsid w:val="001A15FB"/>
    <w:rsid w:val="001A5ED8"/>
    <w:rsid w:val="001B121A"/>
    <w:rsid w:val="001D538B"/>
    <w:rsid w:val="001E0F03"/>
    <w:rsid w:val="001E3811"/>
    <w:rsid w:val="001E6549"/>
    <w:rsid w:val="001F6490"/>
    <w:rsid w:val="00202337"/>
    <w:rsid w:val="00207778"/>
    <w:rsid w:val="002153F4"/>
    <w:rsid w:val="00220193"/>
    <w:rsid w:val="00225388"/>
    <w:rsid w:val="00240AF7"/>
    <w:rsid w:val="00251698"/>
    <w:rsid w:val="00262682"/>
    <w:rsid w:val="00273D4F"/>
    <w:rsid w:val="002809BC"/>
    <w:rsid w:val="00281F8C"/>
    <w:rsid w:val="0029299C"/>
    <w:rsid w:val="00293AD5"/>
    <w:rsid w:val="002960D7"/>
    <w:rsid w:val="002C1AFC"/>
    <w:rsid w:val="002D5065"/>
    <w:rsid w:val="002D6373"/>
    <w:rsid w:val="002E2D3B"/>
    <w:rsid w:val="002E4431"/>
    <w:rsid w:val="002E4F5C"/>
    <w:rsid w:val="002F10F0"/>
    <w:rsid w:val="002F49BE"/>
    <w:rsid w:val="00310BC3"/>
    <w:rsid w:val="0031217A"/>
    <w:rsid w:val="00313247"/>
    <w:rsid w:val="00321ECB"/>
    <w:rsid w:val="00323DB7"/>
    <w:rsid w:val="00336E1F"/>
    <w:rsid w:val="00376146"/>
    <w:rsid w:val="00383510"/>
    <w:rsid w:val="00391D1F"/>
    <w:rsid w:val="003C4674"/>
    <w:rsid w:val="003D4747"/>
    <w:rsid w:val="003D6336"/>
    <w:rsid w:val="003E14E8"/>
    <w:rsid w:val="003E1AD1"/>
    <w:rsid w:val="003E5B8B"/>
    <w:rsid w:val="003E6FAD"/>
    <w:rsid w:val="003F0E01"/>
    <w:rsid w:val="003F6A83"/>
    <w:rsid w:val="00403885"/>
    <w:rsid w:val="00407A74"/>
    <w:rsid w:val="00420152"/>
    <w:rsid w:val="00420702"/>
    <w:rsid w:val="004450B2"/>
    <w:rsid w:val="0047383B"/>
    <w:rsid w:val="004833C1"/>
    <w:rsid w:val="004A6800"/>
    <w:rsid w:val="004B7A1F"/>
    <w:rsid w:val="004C621A"/>
    <w:rsid w:val="004C7341"/>
    <w:rsid w:val="004D075E"/>
    <w:rsid w:val="004D18C0"/>
    <w:rsid w:val="004F7905"/>
    <w:rsid w:val="00500BA5"/>
    <w:rsid w:val="00501F25"/>
    <w:rsid w:val="00507281"/>
    <w:rsid w:val="00535D3E"/>
    <w:rsid w:val="00540265"/>
    <w:rsid w:val="00563CF3"/>
    <w:rsid w:val="00567F20"/>
    <w:rsid w:val="00567FE9"/>
    <w:rsid w:val="00575CE3"/>
    <w:rsid w:val="00581074"/>
    <w:rsid w:val="00595D4F"/>
    <w:rsid w:val="005B2977"/>
    <w:rsid w:val="005B65EC"/>
    <w:rsid w:val="005C2755"/>
    <w:rsid w:val="005F21A7"/>
    <w:rsid w:val="005F64B7"/>
    <w:rsid w:val="006015C4"/>
    <w:rsid w:val="00606A74"/>
    <w:rsid w:val="00626179"/>
    <w:rsid w:val="00630FD9"/>
    <w:rsid w:val="006329FC"/>
    <w:rsid w:val="00651483"/>
    <w:rsid w:val="00655A36"/>
    <w:rsid w:val="00664CBD"/>
    <w:rsid w:val="006721E2"/>
    <w:rsid w:val="006754CB"/>
    <w:rsid w:val="00677FC7"/>
    <w:rsid w:val="006828A2"/>
    <w:rsid w:val="006B13DE"/>
    <w:rsid w:val="006B1840"/>
    <w:rsid w:val="006C3797"/>
    <w:rsid w:val="006E2D6E"/>
    <w:rsid w:val="006E477C"/>
    <w:rsid w:val="006F206B"/>
    <w:rsid w:val="00724C9C"/>
    <w:rsid w:val="007648C1"/>
    <w:rsid w:val="0078680A"/>
    <w:rsid w:val="007955E0"/>
    <w:rsid w:val="007A6969"/>
    <w:rsid w:val="007B0C79"/>
    <w:rsid w:val="007B5814"/>
    <w:rsid w:val="007F6701"/>
    <w:rsid w:val="00823EFE"/>
    <w:rsid w:val="0082543F"/>
    <w:rsid w:val="0085677B"/>
    <w:rsid w:val="00862181"/>
    <w:rsid w:val="00865C21"/>
    <w:rsid w:val="00884F68"/>
    <w:rsid w:val="00887AFA"/>
    <w:rsid w:val="008A26E8"/>
    <w:rsid w:val="008D29E5"/>
    <w:rsid w:val="008D4D17"/>
    <w:rsid w:val="008E4CB6"/>
    <w:rsid w:val="008F0A65"/>
    <w:rsid w:val="008F73F5"/>
    <w:rsid w:val="009002AD"/>
    <w:rsid w:val="0095352E"/>
    <w:rsid w:val="00961D6B"/>
    <w:rsid w:val="00963971"/>
    <w:rsid w:val="00974E25"/>
    <w:rsid w:val="00995B68"/>
    <w:rsid w:val="009A1B93"/>
    <w:rsid w:val="009D0F03"/>
    <w:rsid w:val="009D3AD2"/>
    <w:rsid w:val="009E11C0"/>
    <w:rsid w:val="009E63D4"/>
    <w:rsid w:val="009F1260"/>
    <w:rsid w:val="009F235A"/>
    <w:rsid w:val="009F43ED"/>
    <w:rsid w:val="009F4AF2"/>
    <w:rsid w:val="00A01A6A"/>
    <w:rsid w:val="00A05C9B"/>
    <w:rsid w:val="00A0735D"/>
    <w:rsid w:val="00A25693"/>
    <w:rsid w:val="00A27B04"/>
    <w:rsid w:val="00A346E6"/>
    <w:rsid w:val="00A61BA4"/>
    <w:rsid w:val="00A848B0"/>
    <w:rsid w:val="00A9674B"/>
    <w:rsid w:val="00AB311B"/>
    <w:rsid w:val="00AC1A6D"/>
    <w:rsid w:val="00AC42DE"/>
    <w:rsid w:val="00AD3CFE"/>
    <w:rsid w:val="00AE36E9"/>
    <w:rsid w:val="00B05D08"/>
    <w:rsid w:val="00B15A9D"/>
    <w:rsid w:val="00B1698F"/>
    <w:rsid w:val="00B177EA"/>
    <w:rsid w:val="00B55A08"/>
    <w:rsid w:val="00B70AD3"/>
    <w:rsid w:val="00B86B22"/>
    <w:rsid w:val="00B9392E"/>
    <w:rsid w:val="00BA1B8F"/>
    <w:rsid w:val="00BA73B9"/>
    <w:rsid w:val="00BA7DE0"/>
    <w:rsid w:val="00BC38D1"/>
    <w:rsid w:val="00BC49E9"/>
    <w:rsid w:val="00BC5439"/>
    <w:rsid w:val="00BD18BF"/>
    <w:rsid w:val="00BD1C9A"/>
    <w:rsid w:val="00BE5FDE"/>
    <w:rsid w:val="00C0730C"/>
    <w:rsid w:val="00C25D6D"/>
    <w:rsid w:val="00C30FBD"/>
    <w:rsid w:val="00C3767B"/>
    <w:rsid w:val="00C40307"/>
    <w:rsid w:val="00C606DF"/>
    <w:rsid w:val="00C631DE"/>
    <w:rsid w:val="00C72BEE"/>
    <w:rsid w:val="00C7313A"/>
    <w:rsid w:val="00C779E7"/>
    <w:rsid w:val="00C821FA"/>
    <w:rsid w:val="00CA287B"/>
    <w:rsid w:val="00CB7650"/>
    <w:rsid w:val="00CF2790"/>
    <w:rsid w:val="00D03D3C"/>
    <w:rsid w:val="00D15D3E"/>
    <w:rsid w:val="00D20D09"/>
    <w:rsid w:val="00D31BC3"/>
    <w:rsid w:val="00D44965"/>
    <w:rsid w:val="00D54C73"/>
    <w:rsid w:val="00D63CA7"/>
    <w:rsid w:val="00DB2AF1"/>
    <w:rsid w:val="00DB467A"/>
    <w:rsid w:val="00DB66BC"/>
    <w:rsid w:val="00E055F4"/>
    <w:rsid w:val="00E16264"/>
    <w:rsid w:val="00E325CB"/>
    <w:rsid w:val="00E34DF7"/>
    <w:rsid w:val="00E3523D"/>
    <w:rsid w:val="00E36DA6"/>
    <w:rsid w:val="00E50907"/>
    <w:rsid w:val="00E63B99"/>
    <w:rsid w:val="00E71E31"/>
    <w:rsid w:val="00E91F23"/>
    <w:rsid w:val="00E93936"/>
    <w:rsid w:val="00EA4E51"/>
    <w:rsid w:val="00EA57E2"/>
    <w:rsid w:val="00EB5F23"/>
    <w:rsid w:val="00EB6FF1"/>
    <w:rsid w:val="00ED20E0"/>
    <w:rsid w:val="00ED3831"/>
    <w:rsid w:val="00EE4CD9"/>
    <w:rsid w:val="00EF68BF"/>
    <w:rsid w:val="00F05AE4"/>
    <w:rsid w:val="00F13704"/>
    <w:rsid w:val="00F3067D"/>
    <w:rsid w:val="00F42FE8"/>
    <w:rsid w:val="00F52F42"/>
    <w:rsid w:val="00F57B83"/>
    <w:rsid w:val="00F77DFD"/>
    <w:rsid w:val="00FA38C4"/>
    <w:rsid w:val="00FE143E"/>
    <w:rsid w:val="00FE5EEA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  <w:textAlignment w:val="baseline"/>
    </w:pPr>
    <w:rPr>
      <w:rFonts w:ascii="Liberation Serif;Times New Roma" w:eastAsia="SimSun;宋体" w:hAnsi="Liberation Serif;Times New Roma" w:cs="Mangal"/>
      <w:color w:val="00000A"/>
      <w:sz w:val="24"/>
      <w:szCs w:val="24"/>
      <w:lang w:val="en-US" w:eastAsia="zh-CN" w:bidi="hi-IN"/>
    </w:rPr>
  </w:style>
  <w:style w:type="paragraph" w:styleId="1">
    <w:name w:val="heading 1"/>
    <w:basedOn w:val="a"/>
    <w:link w:val="10"/>
    <w:uiPriority w:val="9"/>
    <w:qFormat/>
    <w:rsid w:val="00BE1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6A055F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1"/>
    <w:uiPriority w:val="99"/>
    <w:qFormat/>
    <w:rsid w:val="00F52215"/>
  </w:style>
  <w:style w:type="character" w:customStyle="1" w:styleId="a6">
    <w:name w:val="Нижний колонтитул Знак"/>
    <w:basedOn w:val="a1"/>
    <w:uiPriority w:val="99"/>
    <w:semiHidden/>
    <w:qFormat/>
    <w:rsid w:val="00F52215"/>
  </w:style>
  <w:style w:type="character" w:customStyle="1" w:styleId="10">
    <w:name w:val="Заголовок 1 Знак"/>
    <w:basedOn w:val="a1"/>
    <w:link w:val="1"/>
    <w:uiPriority w:val="9"/>
    <w:qFormat/>
    <w:rsid w:val="00BE1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0">
    <w:name w:val="Заголовок"/>
    <w:basedOn w:val="a"/>
    <w:next w:val="a7"/>
    <w:qFormat/>
    <w:rsid w:val="003837C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rsid w:val="003837C6"/>
    <w:pPr>
      <w:spacing w:after="140" w:line="288" w:lineRule="auto"/>
    </w:pPr>
  </w:style>
  <w:style w:type="paragraph" w:styleId="a8">
    <w:name w:val="List"/>
    <w:basedOn w:val="a7"/>
    <w:rsid w:val="003837C6"/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3837C6"/>
    <w:pPr>
      <w:suppressLineNumbers/>
    </w:pPr>
  </w:style>
  <w:style w:type="paragraph" w:customStyle="1" w:styleId="11">
    <w:name w:val="Название1"/>
    <w:basedOn w:val="a"/>
    <w:qFormat/>
    <w:rsid w:val="003837C6"/>
    <w:pPr>
      <w:suppressLineNumbers/>
      <w:spacing w:before="120" w:after="120"/>
    </w:pPr>
    <w:rPr>
      <w:i/>
      <w:iCs/>
    </w:rPr>
  </w:style>
  <w:style w:type="paragraph" w:styleId="ab">
    <w:name w:val="Balloon Text"/>
    <w:basedOn w:val="a"/>
    <w:uiPriority w:val="99"/>
    <w:semiHidden/>
    <w:unhideWhenUsed/>
    <w:qFormat/>
    <w:rsid w:val="006A055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F5221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F52215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unhideWhenUsed/>
    <w:qFormat/>
    <w:rsid w:val="00B446E2"/>
    <w:pPr>
      <w:spacing w:before="280" w:after="280" w:line="240" w:lineRule="auto"/>
    </w:pPr>
    <w:rPr>
      <w:rFonts w:ascii="Times New Roman" w:eastAsia="Times New Roman" w:hAnsi="Times New Roman" w:cs="Times New Roman"/>
    </w:rPr>
  </w:style>
  <w:style w:type="paragraph" w:styleId="af0">
    <w:name w:val="List Paragraph"/>
    <w:basedOn w:val="a"/>
    <w:qFormat/>
    <w:pPr>
      <w:spacing w:after="160"/>
      <w:ind w:left="720"/>
      <w:contextualSpacing/>
    </w:pPr>
  </w:style>
  <w:style w:type="paragraph" w:customStyle="1" w:styleId="af1">
    <w:name w:val="Блочная цитата"/>
    <w:basedOn w:val="a"/>
    <w:qFormat/>
  </w:style>
  <w:style w:type="paragraph" w:styleId="af2">
    <w:name w:val="Title"/>
    <w:basedOn w:val="a0"/>
    <w:qFormat/>
  </w:style>
  <w:style w:type="paragraph" w:styleId="af3">
    <w:name w:val="Subtitl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51B49-988B-444A-A408-2E1522AB0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25</Pages>
  <Words>9177</Words>
  <Characters>52312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Matyshova</dc:creator>
  <cp:lastModifiedBy>Matyshova</cp:lastModifiedBy>
  <cp:revision>32</cp:revision>
  <cp:lastPrinted>2020-02-26T11:25:00Z</cp:lastPrinted>
  <dcterms:created xsi:type="dcterms:W3CDTF">2020-03-02T09:48:00Z</dcterms:created>
  <dcterms:modified xsi:type="dcterms:W3CDTF">2020-03-04T11:50:00Z</dcterms:modified>
  <dc:language>ru-RU</dc:language>
</cp:coreProperties>
</file>